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86E91" w14:textId="2D0CE3D1" w:rsidR="00CE468E" w:rsidRPr="00202E0A" w:rsidRDefault="00D9382A" w:rsidP="00D9382A">
      <w:pPr>
        <w:jc w:val="center"/>
        <w:rPr>
          <w:bCs/>
          <w:color w:val="003CA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D9382A">
        <w:rPr>
          <w:bCs/>
          <w:noProof/>
          <w:color w:val="003CA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65CE3C32" wp14:editId="461C8418">
            <wp:simplePos x="0" y="0"/>
            <wp:positionH relativeFrom="column">
              <wp:posOffset>5883910</wp:posOffset>
            </wp:positionH>
            <wp:positionV relativeFrom="paragraph">
              <wp:posOffset>-795078</wp:posOffset>
            </wp:positionV>
            <wp:extent cx="789854" cy="843148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29" t="8097"/>
                    <a:stretch/>
                  </pic:blipFill>
                  <pic:spPr>
                    <a:xfrm>
                      <a:off x="0" y="0"/>
                      <a:ext cx="789854" cy="843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AE9">
        <w:rPr>
          <w:bCs/>
          <w:color w:val="003CA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General</w:t>
      </w:r>
      <w:r w:rsidR="00CE468E" w:rsidRPr="00202E0A">
        <w:rPr>
          <w:bCs/>
          <w:color w:val="003CA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Workup</w:t>
      </w:r>
      <w:r w:rsidR="00FA5697" w:rsidRPr="00202E0A">
        <w:rPr>
          <w:bCs/>
          <w:color w:val="003CA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Guideline</w:t>
      </w:r>
      <w:r w:rsidR="00185A31" w:rsidRPr="00202E0A">
        <w:rPr>
          <w:bCs/>
          <w:color w:val="003CA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hsTnT Interpretation</w:t>
      </w:r>
      <w:r w:rsidR="00FA5697" w:rsidRPr="00202E0A">
        <w:rPr>
          <w:bCs/>
          <w:color w:val="003CA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D9382A">
        <w:rPr>
          <w:noProof/>
        </w:rPr>
        <w:t xml:space="preserve"> </w:t>
      </w:r>
    </w:p>
    <w:p w14:paraId="4ACC5606" w14:textId="2B154D08" w:rsidR="00CE468E" w:rsidRPr="00062D4A" w:rsidRDefault="006A2244">
      <w:pPr>
        <w:rPr>
          <w:sz w:val="20"/>
          <w:szCs w:val="20"/>
        </w:rPr>
      </w:pPr>
      <w:r>
        <w:rPr>
          <w:b/>
          <w:bCs/>
          <w:noProof/>
          <w:u w:val="single"/>
        </w:rPr>
        <w:drawing>
          <wp:inline distT="0" distB="0" distL="0" distR="0" wp14:anchorId="38ED09CD" wp14:editId="16F6F809">
            <wp:extent cx="6372225" cy="1962806"/>
            <wp:effectExtent l="38100" t="0" r="9525" b="5651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F6A478A" w14:textId="30E54DB0" w:rsidR="00156763" w:rsidRDefault="008A0CB3" w:rsidP="009D0AE9">
      <w:pPr>
        <w:jc w:val="center"/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Dynamic </w:t>
      </w:r>
      <w:r w:rsidR="009D0AE9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symptom </w:t>
      </w:r>
      <w:r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changes or ongoing clinical concern: recommend 3-hour troponin draw </w:t>
      </w:r>
      <w:r w:rsidR="009D0AE9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EKG </w:t>
      </w:r>
      <w:r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interval.</w:t>
      </w:r>
      <w:r w:rsidR="009D0AE9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56763"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delta of +/- 20%</w:t>
      </w:r>
      <w:r w:rsidR="009D0AE9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(when positive) or +/-5ng/L (lower values)</w:t>
      </w:r>
      <w:r w:rsidR="00156763"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suggests an acute injury pattern</w:t>
      </w:r>
    </w:p>
    <w:p w14:paraId="7FE3EEA1" w14:textId="41B0A482" w:rsidR="009D0AE9" w:rsidRPr="00202E0A" w:rsidRDefault="00156763" w:rsidP="009D0AE9">
      <w:pPr>
        <w:jc w:val="center"/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Elevated hsTnT in non-ACS patients alone does not necessitate a cardiac workup, clinical impression is paramount</w:t>
      </w:r>
    </w:p>
    <w:p w14:paraId="24C7F826" w14:textId="77777777" w:rsidR="009D0AE9" w:rsidRPr="00202E0A" w:rsidRDefault="009D0AE9" w:rsidP="009D0AE9">
      <w:pPr>
        <w:jc w:val="center"/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Moderate/Severe Hemolysis can falsely lower hsTnT readings by 20</w:t>
      </w:r>
      <w:r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leading to invalid delta calculations</w:t>
      </w:r>
    </w:p>
    <w:p w14:paraId="6CC03541" w14:textId="3A75DB72" w:rsidR="009D0AE9" w:rsidRDefault="009D0AE9" w:rsidP="009D0AE9">
      <w:pPr>
        <w:jc w:val="center"/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Consider slight variations due to test precision, biological variation, and IV-line dilutional draws</w:t>
      </w:r>
    </w:p>
    <w:p w14:paraId="030EDB20" w14:textId="243B21D6" w:rsidR="00185A31" w:rsidRPr="00202E0A" w:rsidRDefault="00185A31" w:rsidP="008A0CB3">
      <w:pPr>
        <w:jc w:val="center"/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Prognostically, elevated troponin increases long-term all-cause mortality risk including non-cardiac causes</w:t>
      </w:r>
    </w:p>
    <w:p w14:paraId="7135F19E" w14:textId="101AC0C7" w:rsidR="00185A31" w:rsidRDefault="00185A31" w:rsidP="00606CC6">
      <w:pPr>
        <w:rPr>
          <w:sz w:val="20"/>
          <w:szCs w:val="20"/>
        </w:rPr>
      </w:pPr>
    </w:p>
    <w:p w14:paraId="6D624791" w14:textId="77777777" w:rsidR="002F59AF" w:rsidRDefault="002F59AF" w:rsidP="00606CC6">
      <w:pPr>
        <w:rPr>
          <w:sz w:val="20"/>
          <w:szCs w:val="20"/>
        </w:rPr>
      </w:pPr>
    </w:p>
    <w:p w14:paraId="21B6FB1D" w14:textId="7B2FC9FB" w:rsidR="00063C3A" w:rsidRPr="00202E0A" w:rsidRDefault="00063C3A" w:rsidP="00C44459">
      <w:pPr>
        <w:jc w:val="center"/>
        <w:rPr>
          <w:bCs/>
          <w:color w:val="003CA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E0A">
        <w:rPr>
          <w:bCs/>
          <w:color w:val="003CA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 Rapid Rule Out</w:t>
      </w:r>
      <w:r w:rsidR="00C44459" w:rsidRPr="00202E0A">
        <w:rPr>
          <w:bCs/>
          <w:color w:val="003CA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Acute ACS in Low Risk Angina Patients</w:t>
      </w:r>
      <w:r w:rsidRPr="00202E0A">
        <w:rPr>
          <w:bCs/>
          <w:color w:val="003CA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CEFC7BE" w14:textId="439DBFCC" w:rsidR="00063C3A" w:rsidRPr="00202E0A" w:rsidRDefault="00063C3A" w:rsidP="00C44459">
      <w:pPr>
        <w:jc w:val="center"/>
        <w:rPr>
          <w:color w:val="003CA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E0A">
        <w:rPr>
          <w:color w:val="003CA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(Maximal anginal symptoms</w:t>
      </w:r>
      <w:r w:rsidR="00185A31" w:rsidRPr="00202E0A">
        <w:rPr>
          <w:color w:val="003CA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02E0A">
        <w:rPr>
          <w:color w:val="003CA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185A31" w:rsidRPr="00202E0A">
        <w:rPr>
          <w:color w:val="003CA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+</w:t>
      </w:r>
      <w:r w:rsidRPr="00202E0A">
        <w:rPr>
          <w:color w:val="003CA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hours from initial troponin draw)</w:t>
      </w:r>
    </w:p>
    <w:p w14:paraId="35B181BA" w14:textId="4A6B2298" w:rsidR="00CA4520" w:rsidRDefault="00156763" w:rsidP="00063C3A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A65157D" wp14:editId="26CA8CDA">
            <wp:extent cx="5486400" cy="3058511"/>
            <wp:effectExtent l="38100" t="0" r="19050" b="889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13BDCF3A" w14:textId="21CE4EFB" w:rsidR="00C44459" w:rsidRPr="00202E0A" w:rsidRDefault="00185A31" w:rsidP="00CE0269">
      <w:pPr>
        <w:jc w:val="center"/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Patients </w:t>
      </w:r>
      <w:r w:rsidR="00B55E74"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NOT</w:t>
      </w:r>
      <w:r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meeting criteria for rapid rule-out</w:t>
      </w:r>
      <w:r w:rsidR="00B55E74"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6548D4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</w:t>
      </w:r>
      <w:r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those with d</w:t>
      </w:r>
      <w:r w:rsidR="00C44459"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ynamic </w:t>
      </w:r>
      <w:r w:rsidR="00CE0269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symptoms</w:t>
      </w:r>
      <w:r w:rsidR="006548D4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B55E74"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</w:t>
      </w:r>
      <w:r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48D4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those with </w:t>
      </w:r>
      <w:r w:rsidR="00C44459"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ongoing clinical concern: recommend 3-hour troponin draw interval.</w:t>
      </w:r>
      <w:r w:rsidR="00CE0269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delta </w:t>
      </w:r>
      <w:r w:rsidR="00CE0269"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+/- 20%</w:t>
      </w:r>
      <w:r w:rsidR="00CE0269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(when 52+) or +/-5ng/L (lower values)</w:t>
      </w:r>
      <w:r w:rsidR="00CE0269"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suggests an acute injury pattern </w:t>
      </w:r>
      <w:r w:rsidR="00C44459"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but does not exclude ACS, subacute or chronic injury</w:t>
      </w:r>
    </w:p>
    <w:p w14:paraId="46013631" w14:textId="45463AC4" w:rsidR="00C44459" w:rsidRDefault="00C44459" w:rsidP="00C44459">
      <w:pPr>
        <w:jc w:val="center"/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E0A"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Ultimate disposition should be based on clinical judgement and available resources</w:t>
      </w:r>
    </w:p>
    <w:p w14:paraId="6725B7F4" w14:textId="365352AD" w:rsidR="00B27497" w:rsidRDefault="00B27497" w:rsidP="00C44459">
      <w:pPr>
        <w:jc w:val="center"/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noProof/>
          <w:color w:val="003CA5" w:themeColor="accen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4CE1059" wp14:editId="504765C5">
            <wp:simplePos x="0" y="0"/>
            <wp:positionH relativeFrom="column">
              <wp:posOffset>-435763</wp:posOffset>
            </wp:positionH>
            <wp:positionV relativeFrom="paragraph">
              <wp:posOffset>297246</wp:posOffset>
            </wp:positionV>
            <wp:extent cx="2024279" cy="569862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well Health logo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0" t="21366" r="9520" b="22319"/>
                    <a:stretch/>
                  </pic:blipFill>
                  <pic:spPr bwMode="auto">
                    <a:xfrm>
                      <a:off x="0" y="0"/>
                      <a:ext cx="2024279" cy="569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784C6" w14:textId="18DF7C3B" w:rsidR="00B27497" w:rsidRPr="00336A9E" w:rsidRDefault="00427784" w:rsidP="00B27497">
      <w:pPr>
        <w:jc w:val="center"/>
        <w:rPr>
          <w:b/>
          <w:sz w:val="26"/>
          <w:szCs w:val="26"/>
        </w:rPr>
      </w:pPr>
      <w:r w:rsidRPr="00D9382A">
        <w:rPr>
          <w:bCs/>
          <w:noProof/>
          <w:color w:val="003CA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1312" behindDoc="0" locked="0" layoutInCell="1" allowOverlap="1" wp14:anchorId="10572457" wp14:editId="0379A3D0">
            <wp:simplePos x="0" y="0"/>
            <wp:positionH relativeFrom="column">
              <wp:posOffset>5927725</wp:posOffset>
            </wp:positionH>
            <wp:positionV relativeFrom="paragraph">
              <wp:posOffset>-819456</wp:posOffset>
            </wp:positionV>
            <wp:extent cx="789854" cy="843148"/>
            <wp:effectExtent l="0" t="0" r="0" b="0"/>
            <wp:wrapNone/>
            <wp:docPr id="8" name="Picture 3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A drawing of a fac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29" t="8097"/>
                    <a:stretch/>
                  </pic:blipFill>
                  <pic:spPr>
                    <a:xfrm>
                      <a:off x="0" y="0"/>
                      <a:ext cx="789854" cy="843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497" w:rsidRPr="00336A9E">
        <w:rPr>
          <w:b/>
          <w:sz w:val="26"/>
          <w:szCs w:val="26"/>
        </w:rPr>
        <w:t>High-Sensitivity Troponin FAQ</w:t>
      </w:r>
    </w:p>
    <w:p w14:paraId="353B5272" w14:textId="77777777" w:rsidR="00B27497" w:rsidRPr="00336A9E" w:rsidRDefault="00B27497" w:rsidP="00B27497">
      <w:pPr>
        <w:rPr>
          <w:sz w:val="26"/>
          <w:szCs w:val="26"/>
        </w:rPr>
      </w:pPr>
    </w:p>
    <w:p w14:paraId="3FD6BECC" w14:textId="49601485" w:rsidR="00B27497" w:rsidRPr="00336A9E" w:rsidRDefault="00B27497" w:rsidP="00B2749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i/>
          <w:sz w:val="26"/>
          <w:szCs w:val="26"/>
        </w:rPr>
      </w:pPr>
      <w:r w:rsidRPr="00336A9E">
        <w:rPr>
          <w:b/>
          <w:sz w:val="26"/>
          <w:szCs w:val="26"/>
        </w:rPr>
        <w:t xml:space="preserve">What is high-sensitivity troponin (hsT)?  </w:t>
      </w:r>
      <w:r w:rsidRPr="00336A9E">
        <w:rPr>
          <w:i/>
          <w:sz w:val="26"/>
          <w:szCs w:val="26"/>
        </w:rPr>
        <w:t>It’s the same troponin that was being measured, but with less variation and high precision at the lower levels of detection.</w:t>
      </w:r>
    </w:p>
    <w:p w14:paraId="2C627AB7" w14:textId="77777777" w:rsidR="00B27497" w:rsidRPr="00336A9E" w:rsidRDefault="00B27497" w:rsidP="00B2749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r w:rsidRPr="00336A9E">
        <w:rPr>
          <w:b/>
          <w:sz w:val="26"/>
          <w:szCs w:val="26"/>
        </w:rPr>
        <w:t xml:space="preserve">Why change?  </w:t>
      </w:r>
      <w:r w:rsidRPr="00336A9E">
        <w:rPr>
          <w:i/>
          <w:sz w:val="26"/>
          <w:szCs w:val="26"/>
        </w:rPr>
        <w:t>Allows clinicians earlier detection of myocardial injury, even small injury.</w:t>
      </w:r>
    </w:p>
    <w:p w14:paraId="590A99D1" w14:textId="5C98B2D9" w:rsidR="00B27497" w:rsidRPr="00336A9E" w:rsidRDefault="00B27497" w:rsidP="00B2749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i/>
          <w:sz w:val="26"/>
          <w:szCs w:val="26"/>
        </w:rPr>
      </w:pPr>
      <w:r w:rsidRPr="00336A9E">
        <w:rPr>
          <w:b/>
          <w:sz w:val="26"/>
          <w:szCs w:val="26"/>
        </w:rPr>
        <w:t>How do we interpret hsT</w:t>
      </w:r>
      <w:r w:rsidRPr="00336A9E">
        <w:rPr>
          <w:b/>
          <w:i/>
          <w:sz w:val="26"/>
          <w:szCs w:val="26"/>
        </w:rPr>
        <w:t xml:space="preserve">?  </w:t>
      </w:r>
      <w:r w:rsidRPr="00336A9E">
        <w:rPr>
          <w:i/>
          <w:sz w:val="26"/>
          <w:szCs w:val="26"/>
        </w:rPr>
        <w:t xml:space="preserve">It will be reported as whole numbers with units </w:t>
      </w:r>
      <w:r>
        <w:rPr>
          <w:i/>
          <w:sz w:val="26"/>
          <w:szCs w:val="26"/>
        </w:rPr>
        <w:t xml:space="preserve">of </w:t>
      </w:r>
      <w:r w:rsidRPr="00336A9E">
        <w:rPr>
          <w:i/>
          <w:sz w:val="26"/>
          <w:szCs w:val="26"/>
        </w:rPr>
        <w:t>ng/L, rather than decimal points</w:t>
      </w:r>
      <w:r>
        <w:rPr>
          <w:i/>
          <w:sz w:val="26"/>
          <w:szCs w:val="26"/>
        </w:rPr>
        <w:t>.  An old troponin of</w:t>
      </w:r>
      <w:r w:rsidRPr="00336A9E">
        <w:rPr>
          <w:i/>
          <w:sz w:val="26"/>
          <w:szCs w:val="26"/>
        </w:rPr>
        <w:t xml:space="preserve"> 0.02 would be reported as 20</w:t>
      </w:r>
      <w:r>
        <w:rPr>
          <w:i/>
          <w:sz w:val="26"/>
          <w:szCs w:val="26"/>
        </w:rPr>
        <w:t>ng/L</w:t>
      </w:r>
      <w:r w:rsidRPr="00336A9E">
        <w:rPr>
          <w:i/>
          <w:sz w:val="26"/>
          <w:szCs w:val="26"/>
        </w:rPr>
        <w:t xml:space="preserve">. </w:t>
      </w:r>
      <w:r>
        <w:rPr>
          <w:i/>
          <w:sz w:val="26"/>
          <w:szCs w:val="26"/>
        </w:rPr>
        <w:t xml:space="preserve"> </w:t>
      </w:r>
      <w:r w:rsidRPr="00336A9E">
        <w:rPr>
          <w:i/>
          <w:sz w:val="26"/>
          <w:szCs w:val="26"/>
        </w:rPr>
        <w:t>However, the hsT</w:t>
      </w:r>
      <w:r>
        <w:rPr>
          <w:i/>
          <w:sz w:val="26"/>
          <w:szCs w:val="26"/>
        </w:rPr>
        <w:t xml:space="preserve"> would likely report a </w:t>
      </w:r>
      <w:r w:rsidRPr="00336A9E">
        <w:rPr>
          <w:i/>
          <w:sz w:val="26"/>
          <w:szCs w:val="26"/>
        </w:rPr>
        <w:t>different, more accurate number given its precision at lower troponin levels.</w:t>
      </w:r>
    </w:p>
    <w:p w14:paraId="06BBD0E1" w14:textId="362AAA66" w:rsidR="00B27497" w:rsidRPr="00336A9E" w:rsidRDefault="00B27497" w:rsidP="00B2749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r w:rsidRPr="00336A9E">
        <w:rPr>
          <w:b/>
          <w:sz w:val="26"/>
          <w:szCs w:val="26"/>
        </w:rPr>
        <w:t xml:space="preserve">So what’s a positive troponin with hsT? </w:t>
      </w:r>
      <w:r>
        <w:rPr>
          <w:bCs/>
          <w:sz w:val="26"/>
          <w:szCs w:val="26"/>
        </w:rPr>
        <w:t>52ng/L or higher</w:t>
      </w:r>
      <w:r w:rsidR="003E0FBA">
        <w:rPr>
          <w:bCs/>
          <w:sz w:val="26"/>
          <w:szCs w:val="26"/>
        </w:rPr>
        <w:t xml:space="preserve"> (a</w:t>
      </w:r>
      <w:r>
        <w:rPr>
          <w:bCs/>
          <w:sz w:val="26"/>
          <w:szCs w:val="26"/>
        </w:rPr>
        <w:t>s opposed to 0.06ng/mL)</w:t>
      </w:r>
      <w:r w:rsidR="003E0FBA">
        <w:rPr>
          <w:bCs/>
          <w:sz w:val="26"/>
          <w:szCs w:val="26"/>
        </w:rPr>
        <w:t>.</w:t>
      </w:r>
    </w:p>
    <w:p w14:paraId="6E48F511" w14:textId="335B036C" w:rsidR="00B27497" w:rsidRPr="00336A9E" w:rsidRDefault="00B27497" w:rsidP="00B2749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r w:rsidRPr="00336A9E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s hsT a biomarker for ACS</w:t>
      </w:r>
      <w:r w:rsidRPr="00336A9E">
        <w:rPr>
          <w:b/>
          <w:sz w:val="26"/>
          <w:szCs w:val="26"/>
        </w:rPr>
        <w:t xml:space="preserve">?  </w:t>
      </w:r>
      <w:r w:rsidRPr="00336A9E">
        <w:rPr>
          <w:i/>
          <w:sz w:val="26"/>
          <w:szCs w:val="26"/>
        </w:rPr>
        <w:t>No.  It’s a biomarker for myocardial injury</w:t>
      </w:r>
      <w:r>
        <w:rPr>
          <w:i/>
          <w:sz w:val="26"/>
          <w:szCs w:val="26"/>
        </w:rPr>
        <w:t xml:space="preserve"> and clinical context is paramount. </w:t>
      </w:r>
      <w:r w:rsidR="003E0FBA">
        <w:rPr>
          <w:i/>
          <w:sz w:val="26"/>
          <w:szCs w:val="26"/>
        </w:rPr>
        <w:t>See table for cardiac and non-cardiac causes for elevated troponins.</w:t>
      </w:r>
      <w:r>
        <w:rPr>
          <w:i/>
          <w:sz w:val="26"/>
          <w:szCs w:val="26"/>
        </w:rPr>
        <w:t xml:space="preserve"> </w:t>
      </w:r>
    </w:p>
    <w:p w14:paraId="7FEE8941" w14:textId="77777777" w:rsidR="00B27497" w:rsidRPr="00336A9E" w:rsidRDefault="00B27497" w:rsidP="00B2749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r w:rsidRPr="00336A9E">
        <w:rPr>
          <w:b/>
          <w:sz w:val="26"/>
          <w:szCs w:val="26"/>
        </w:rPr>
        <w:t xml:space="preserve">So is everyone going to have elevated troponin levels now?  </w:t>
      </w:r>
      <w:r w:rsidRPr="00336A9E">
        <w:rPr>
          <w:i/>
          <w:sz w:val="26"/>
          <w:szCs w:val="26"/>
        </w:rPr>
        <w:t>Many patients will have</w:t>
      </w:r>
      <w:r>
        <w:rPr>
          <w:i/>
          <w:sz w:val="26"/>
          <w:szCs w:val="26"/>
        </w:rPr>
        <w:t xml:space="preserve"> detectable levels of hsT,</w:t>
      </w:r>
      <w:r w:rsidRPr="00336A9E">
        <w:rPr>
          <w:i/>
          <w:sz w:val="26"/>
          <w:szCs w:val="26"/>
        </w:rPr>
        <w:t xml:space="preserve"> and this is normal.  The published guidelines will help you determine what levels and what changes in troponin are concerning values.</w:t>
      </w:r>
      <w:r w:rsidRPr="00336A9E">
        <w:rPr>
          <w:sz w:val="26"/>
          <w:szCs w:val="26"/>
        </w:rPr>
        <w:t xml:space="preserve">  </w:t>
      </w:r>
    </w:p>
    <w:p w14:paraId="7D147B05" w14:textId="3B937E5D" w:rsidR="00B27497" w:rsidRPr="00336A9E" w:rsidRDefault="00B27497" w:rsidP="00B2749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r w:rsidRPr="00336A9E">
        <w:rPr>
          <w:b/>
          <w:sz w:val="26"/>
          <w:szCs w:val="26"/>
        </w:rPr>
        <w:t xml:space="preserve">What benefits can we expect to see from using hsT?  </w:t>
      </w:r>
      <w:r w:rsidRPr="00336A9E">
        <w:rPr>
          <w:i/>
          <w:sz w:val="26"/>
          <w:szCs w:val="26"/>
        </w:rPr>
        <w:t xml:space="preserve">The ED will be able to </w:t>
      </w:r>
      <w:r w:rsidR="003E0FBA">
        <w:rPr>
          <w:i/>
          <w:sz w:val="26"/>
          <w:szCs w:val="26"/>
        </w:rPr>
        <w:t xml:space="preserve">risk stratify and disposition </w:t>
      </w:r>
      <w:r w:rsidRPr="00336A9E">
        <w:rPr>
          <w:i/>
          <w:sz w:val="26"/>
          <w:szCs w:val="26"/>
        </w:rPr>
        <w:t>chest pain patients</w:t>
      </w:r>
      <w:r w:rsidR="003E0FBA">
        <w:rPr>
          <w:i/>
          <w:sz w:val="26"/>
          <w:szCs w:val="26"/>
        </w:rPr>
        <w:t xml:space="preserve"> </w:t>
      </w:r>
      <w:r w:rsidRPr="00336A9E">
        <w:rPr>
          <w:i/>
          <w:sz w:val="26"/>
          <w:szCs w:val="26"/>
        </w:rPr>
        <w:t xml:space="preserve">faster.  </w:t>
      </w:r>
      <w:r w:rsidR="003E0FBA">
        <w:rPr>
          <w:i/>
          <w:sz w:val="26"/>
          <w:szCs w:val="26"/>
        </w:rPr>
        <w:t>Both</w:t>
      </w:r>
      <w:r w:rsidRPr="00336A9E">
        <w:rPr>
          <w:i/>
          <w:sz w:val="26"/>
          <w:szCs w:val="26"/>
        </w:rPr>
        <w:t xml:space="preserve"> ED and inpatient can expect to detect </w:t>
      </w:r>
      <w:r w:rsidR="003E0FBA">
        <w:rPr>
          <w:i/>
          <w:sz w:val="26"/>
          <w:szCs w:val="26"/>
        </w:rPr>
        <w:t>NSTEMI</w:t>
      </w:r>
      <w:r w:rsidRPr="00336A9E">
        <w:rPr>
          <w:i/>
          <w:sz w:val="26"/>
          <w:szCs w:val="26"/>
        </w:rPr>
        <w:t xml:space="preserve"> </w:t>
      </w:r>
      <w:r w:rsidR="003E0FBA">
        <w:rPr>
          <w:i/>
          <w:sz w:val="26"/>
          <w:szCs w:val="26"/>
        </w:rPr>
        <w:t xml:space="preserve">or non-ACS myocardial injury </w:t>
      </w:r>
      <w:r w:rsidRPr="00336A9E">
        <w:rPr>
          <w:i/>
          <w:sz w:val="26"/>
          <w:szCs w:val="26"/>
        </w:rPr>
        <w:t>events sooner due to precision of the test.</w:t>
      </w:r>
    </w:p>
    <w:p w14:paraId="15C06B20" w14:textId="77777777" w:rsidR="00B27497" w:rsidRPr="00336A9E" w:rsidRDefault="00B27497" w:rsidP="00B27497">
      <w:pPr>
        <w:pStyle w:val="ListParagraph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36A9E">
        <w:rPr>
          <w:b/>
          <w:sz w:val="26"/>
          <w:szCs w:val="26"/>
        </w:rPr>
        <w:t>Will the test take longer to perform or cost more than what is currently used?</w:t>
      </w:r>
      <w:r w:rsidRPr="00336A9E">
        <w:rPr>
          <w:sz w:val="26"/>
          <w:szCs w:val="26"/>
        </w:rPr>
        <w:t xml:space="preserve">  </w:t>
      </w:r>
      <w:r w:rsidRPr="00336A9E">
        <w:rPr>
          <w:i/>
          <w:sz w:val="26"/>
          <w:szCs w:val="26"/>
        </w:rPr>
        <w:t>No</w:t>
      </w:r>
    </w:p>
    <w:p w14:paraId="11DA6B4B" w14:textId="31FC9241" w:rsidR="00B27497" w:rsidRPr="00900AA2" w:rsidRDefault="00B27497" w:rsidP="00B2749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r w:rsidRPr="00900AA2">
        <w:rPr>
          <w:b/>
          <w:sz w:val="26"/>
          <w:szCs w:val="26"/>
        </w:rPr>
        <w:t xml:space="preserve">If a repeat hsT is ordered at a certain time, does it matter when it’s drawn?  </w:t>
      </w:r>
      <w:r w:rsidRPr="00900AA2">
        <w:rPr>
          <w:i/>
          <w:sz w:val="26"/>
          <w:szCs w:val="26"/>
        </w:rPr>
        <w:t>Yes!  Drawing a repeat hsT too early could give false clinical interpretation and miss the true change in troponin.</w:t>
      </w:r>
      <w:r w:rsidR="003E0FBA">
        <w:rPr>
          <w:i/>
          <w:sz w:val="26"/>
          <w:szCs w:val="26"/>
        </w:rPr>
        <w:t xml:space="preserve"> While the ED may employ a rapid 1-hr time draw on certain low risk patients, most patients would get a 3-hr troponin draw if clinically indicated.</w:t>
      </w:r>
      <w:r w:rsidRPr="00900AA2">
        <w:rPr>
          <w:i/>
          <w:sz w:val="26"/>
          <w:szCs w:val="26"/>
        </w:rPr>
        <w:t xml:space="preserve">  </w:t>
      </w:r>
    </w:p>
    <w:p w14:paraId="5E4BBFDE" w14:textId="2F506BE7" w:rsidR="00B27497" w:rsidRPr="003E0FBA" w:rsidRDefault="00B27497" w:rsidP="003E0FBA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r w:rsidRPr="00900AA2">
        <w:rPr>
          <w:b/>
          <w:sz w:val="26"/>
          <w:szCs w:val="26"/>
        </w:rPr>
        <w:t>Can we use hsT on renal patients?</w:t>
      </w:r>
      <w:r w:rsidRPr="00900AA2">
        <w:rPr>
          <w:sz w:val="26"/>
          <w:szCs w:val="26"/>
        </w:rPr>
        <w:t xml:space="preserve">  Yes; whereas their baseline hsT may be elevated, a renal patient’s delta hsT will not change significantly unless there is acute myocardial injury.</w:t>
      </w:r>
    </w:p>
    <w:p w14:paraId="3B4855EF" w14:textId="6588A3E2" w:rsidR="003E0FBA" w:rsidRDefault="00427784" w:rsidP="003E0FBA">
      <w:pPr>
        <w:spacing w:line="360" w:lineRule="auto"/>
        <w:jc w:val="both"/>
        <w:rPr>
          <w:b/>
          <w:sz w:val="26"/>
          <w:szCs w:val="26"/>
        </w:rPr>
      </w:pPr>
      <w:r>
        <w:rPr>
          <w:i/>
          <w:iCs/>
          <w:noProof/>
          <w:color w:val="003CA5" w:themeColor="accent1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460406D8" wp14:editId="2986FE6E">
            <wp:simplePos x="0" y="0"/>
            <wp:positionH relativeFrom="column">
              <wp:posOffset>-615446</wp:posOffset>
            </wp:positionH>
            <wp:positionV relativeFrom="paragraph">
              <wp:posOffset>385445</wp:posOffset>
            </wp:positionV>
            <wp:extent cx="2024279" cy="569862"/>
            <wp:effectExtent l="0" t="0" r="0" b="1905"/>
            <wp:wrapNone/>
            <wp:docPr id="11" name="Picture 1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, logo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0" t="21366" r="9520" b="22319"/>
                    <a:stretch/>
                  </pic:blipFill>
                  <pic:spPr bwMode="auto">
                    <a:xfrm>
                      <a:off x="0" y="0"/>
                      <a:ext cx="2024279" cy="569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CA2E8" w14:textId="18B96AD3" w:rsidR="00B27497" w:rsidRPr="00FF5714" w:rsidRDefault="00427784" w:rsidP="003E0FBA">
      <w:pPr>
        <w:spacing w:line="276" w:lineRule="auto"/>
        <w:jc w:val="center"/>
        <w:rPr>
          <w:b/>
          <w:sz w:val="26"/>
          <w:szCs w:val="26"/>
        </w:rPr>
      </w:pPr>
      <w:r w:rsidRPr="00D9382A">
        <w:rPr>
          <w:bCs/>
          <w:noProof/>
          <w:color w:val="003CA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3360" behindDoc="0" locked="0" layoutInCell="1" allowOverlap="1" wp14:anchorId="22D36517" wp14:editId="6A5E93D3">
            <wp:simplePos x="0" y="0"/>
            <wp:positionH relativeFrom="column">
              <wp:posOffset>5935345</wp:posOffset>
            </wp:positionH>
            <wp:positionV relativeFrom="paragraph">
              <wp:posOffset>-794472</wp:posOffset>
            </wp:positionV>
            <wp:extent cx="789854" cy="843148"/>
            <wp:effectExtent l="0" t="0" r="0" b="0"/>
            <wp:wrapNone/>
            <wp:docPr id="9" name="Picture 3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A drawing of a fac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29" t="8097"/>
                    <a:stretch/>
                  </pic:blipFill>
                  <pic:spPr>
                    <a:xfrm>
                      <a:off x="0" y="0"/>
                      <a:ext cx="789854" cy="843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497" w:rsidRPr="00FF5714">
        <w:rPr>
          <w:b/>
          <w:sz w:val="26"/>
          <w:szCs w:val="26"/>
        </w:rPr>
        <w:t>FAQ Elevated High Sensitivity Troponin (hsT in ng/L)</w:t>
      </w:r>
      <w:r w:rsidRPr="00427784">
        <w:rPr>
          <w:bCs/>
          <w:noProof/>
          <w:color w:val="003CA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ED27067" w14:textId="77777777" w:rsidR="00B27497" w:rsidRPr="00FF5714" w:rsidRDefault="00B27497" w:rsidP="00B27497">
      <w:pPr>
        <w:spacing w:line="276" w:lineRule="auto"/>
        <w:jc w:val="both"/>
        <w:rPr>
          <w:sz w:val="26"/>
          <w:szCs w:val="26"/>
        </w:rPr>
      </w:pPr>
    </w:p>
    <w:p w14:paraId="7A2EFC40" w14:textId="60A82377" w:rsidR="00B27497" w:rsidRDefault="00B27497" w:rsidP="00B27497">
      <w:pPr>
        <w:pStyle w:val="ListParagraph"/>
        <w:numPr>
          <w:ilvl w:val="0"/>
          <w:numId w:val="3"/>
        </w:numPr>
        <w:spacing w:line="288" w:lineRule="auto"/>
        <w:jc w:val="both"/>
        <w:rPr>
          <w:i/>
          <w:sz w:val="26"/>
          <w:szCs w:val="26"/>
        </w:rPr>
      </w:pPr>
      <w:r w:rsidRPr="00FF5714">
        <w:rPr>
          <w:b/>
          <w:sz w:val="26"/>
          <w:szCs w:val="26"/>
        </w:rPr>
        <w:t>What’s considered a positive hsT?</w:t>
      </w:r>
      <w:r w:rsidRPr="00FF5714">
        <w:rPr>
          <w:sz w:val="26"/>
          <w:szCs w:val="26"/>
        </w:rPr>
        <w:t xml:space="preserve">  </w:t>
      </w:r>
      <w:r w:rsidRPr="00FF5714">
        <w:rPr>
          <w:i/>
          <w:sz w:val="26"/>
          <w:szCs w:val="26"/>
        </w:rPr>
        <w:t>52ng/L or more.</w:t>
      </w:r>
    </w:p>
    <w:p w14:paraId="2D6567CB" w14:textId="31AFBD66" w:rsidR="003A4323" w:rsidRPr="00FF5714" w:rsidRDefault="003A4323" w:rsidP="00B27497">
      <w:pPr>
        <w:pStyle w:val="ListParagraph"/>
        <w:numPr>
          <w:ilvl w:val="0"/>
          <w:numId w:val="3"/>
        </w:numPr>
        <w:spacing w:line="288" w:lineRule="auto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What is the 99</w:t>
      </w:r>
      <w:r w:rsidRPr="003A4323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percentile for the upper limit of normal?</w:t>
      </w:r>
      <w:r>
        <w:rPr>
          <w:i/>
          <w:sz w:val="26"/>
          <w:szCs w:val="26"/>
        </w:rPr>
        <w:t xml:space="preserve"> The FDA reported 14ng/L for women, 22ng/L for men, and 19ng/L overall based on sample analysis of healthy US people. Between this upper limit of normal and 52ng/L is considered indeterminate.</w:t>
      </w:r>
    </w:p>
    <w:p w14:paraId="77902579" w14:textId="3CEA04AD" w:rsidR="00B27497" w:rsidRPr="00FF5714" w:rsidRDefault="00B27497" w:rsidP="00B27497">
      <w:pPr>
        <w:pStyle w:val="ListParagraph"/>
        <w:numPr>
          <w:ilvl w:val="0"/>
          <w:numId w:val="3"/>
        </w:numPr>
        <w:spacing w:line="288" w:lineRule="auto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Why are we using a cutoff of 14</w:t>
      </w:r>
      <w:r w:rsidRPr="00FF5714">
        <w:rPr>
          <w:b/>
          <w:sz w:val="26"/>
          <w:szCs w:val="26"/>
        </w:rPr>
        <w:t>ng/L?</w:t>
      </w:r>
      <w:r w:rsidRPr="00FF5714">
        <w:rPr>
          <w:sz w:val="26"/>
          <w:szCs w:val="26"/>
        </w:rPr>
        <w:t xml:space="preserve">  </w:t>
      </w:r>
      <w:r w:rsidR="003E0FBA">
        <w:rPr>
          <w:sz w:val="26"/>
          <w:szCs w:val="26"/>
        </w:rPr>
        <w:t>This represents the lowest 99</w:t>
      </w:r>
      <w:r w:rsidR="003E0FBA" w:rsidRPr="003E0FBA">
        <w:rPr>
          <w:sz w:val="26"/>
          <w:szCs w:val="26"/>
          <w:vertAlign w:val="superscript"/>
        </w:rPr>
        <w:t>th</w:t>
      </w:r>
      <w:r w:rsidR="003E0FBA">
        <w:rPr>
          <w:sz w:val="26"/>
          <w:szCs w:val="26"/>
        </w:rPr>
        <w:t xml:space="preserve"> percentile reported for </w:t>
      </w:r>
      <w:r w:rsidR="003A4323">
        <w:rPr>
          <w:sz w:val="26"/>
          <w:szCs w:val="26"/>
        </w:rPr>
        <w:t xml:space="preserve">a sample of </w:t>
      </w:r>
      <w:r w:rsidR="003E0FBA">
        <w:rPr>
          <w:sz w:val="26"/>
          <w:szCs w:val="26"/>
        </w:rPr>
        <w:t xml:space="preserve">healthy US people. </w:t>
      </w:r>
      <w:r w:rsidRPr="00FF5714">
        <w:rPr>
          <w:i/>
          <w:sz w:val="26"/>
          <w:szCs w:val="26"/>
        </w:rPr>
        <w:t>The ER is utilizing a 1-hour protocol to rapidly rule out low risk chest pain patients</w:t>
      </w:r>
      <w:r w:rsidR="00CE052C">
        <w:rPr>
          <w:i/>
          <w:sz w:val="26"/>
          <w:szCs w:val="26"/>
        </w:rPr>
        <w:t xml:space="preserve"> using this cutoff</w:t>
      </w:r>
      <w:r w:rsidRPr="00FF5714">
        <w:rPr>
          <w:i/>
          <w:sz w:val="26"/>
          <w:szCs w:val="26"/>
        </w:rPr>
        <w:t>.</w:t>
      </w:r>
    </w:p>
    <w:p w14:paraId="6FFA8778" w14:textId="5F9EFBA7" w:rsidR="00B27497" w:rsidRPr="00FF5714" w:rsidRDefault="00B27497" w:rsidP="00B27497">
      <w:pPr>
        <w:pStyle w:val="ListParagraph"/>
        <w:numPr>
          <w:ilvl w:val="0"/>
          <w:numId w:val="3"/>
        </w:numPr>
        <w:spacing w:line="288" w:lineRule="auto"/>
        <w:jc w:val="both"/>
        <w:rPr>
          <w:i/>
          <w:sz w:val="26"/>
          <w:szCs w:val="26"/>
        </w:rPr>
      </w:pPr>
      <w:r w:rsidRPr="00FF5714">
        <w:rPr>
          <w:b/>
          <w:sz w:val="26"/>
          <w:szCs w:val="26"/>
        </w:rPr>
        <w:t>What patients have chronically elevated troponins above the 99</w:t>
      </w:r>
      <w:r w:rsidRPr="00FF5714">
        <w:rPr>
          <w:b/>
          <w:sz w:val="26"/>
          <w:szCs w:val="26"/>
          <w:vertAlign w:val="superscript"/>
        </w:rPr>
        <w:t>th</w:t>
      </w:r>
      <w:r w:rsidRPr="00FF5714">
        <w:rPr>
          <w:b/>
          <w:sz w:val="26"/>
          <w:szCs w:val="26"/>
        </w:rPr>
        <w:t xml:space="preserve"> percentile?</w:t>
      </w:r>
      <w:r w:rsidRPr="00FF5714">
        <w:rPr>
          <w:sz w:val="26"/>
          <w:szCs w:val="26"/>
        </w:rPr>
        <w:t xml:space="preserve">  </w:t>
      </w:r>
      <w:r w:rsidRPr="00FF5714">
        <w:rPr>
          <w:i/>
          <w:sz w:val="26"/>
          <w:szCs w:val="26"/>
        </w:rPr>
        <w:t xml:space="preserve">2% of the general population </w:t>
      </w:r>
      <w:r w:rsidR="00CE052C">
        <w:rPr>
          <w:i/>
          <w:sz w:val="26"/>
          <w:szCs w:val="26"/>
        </w:rPr>
        <w:t>and</w:t>
      </w:r>
      <w:r w:rsidRPr="00FF5714">
        <w:rPr>
          <w:i/>
          <w:sz w:val="26"/>
          <w:szCs w:val="26"/>
        </w:rPr>
        <w:t xml:space="preserve"> patients </w:t>
      </w:r>
      <w:r w:rsidR="00CE052C">
        <w:rPr>
          <w:i/>
          <w:sz w:val="26"/>
          <w:szCs w:val="26"/>
        </w:rPr>
        <w:t xml:space="preserve">with conditions </w:t>
      </w:r>
      <w:r w:rsidRPr="00FF5714">
        <w:rPr>
          <w:i/>
          <w:sz w:val="26"/>
          <w:szCs w:val="26"/>
        </w:rPr>
        <w:t>includ</w:t>
      </w:r>
      <w:r w:rsidR="00CE052C">
        <w:rPr>
          <w:i/>
          <w:sz w:val="26"/>
          <w:szCs w:val="26"/>
        </w:rPr>
        <w:t>ing</w:t>
      </w:r>
      <w:r w:rsidRPr="00FF5714">
        <w:rPr>
          <w:i/>
          <w:sz w:val="26"/>
          <w:szCs w:val="26"/>
        </w:rPr>
        <w:t xml:space="preserve"> stable CAD, CHF, renal disease, LVH, PE, chronic pulmonary hypertension.</w:t>
      </w:r>
    </w:p>
    <w:p w14:paraId="25E8B612" w14:textId="16D0FA24" w:rsidR="00B27497" w:rsidRPr="00FF5714" w:rsidRDefault="00B27497" w:rsidP="00B27497">
      <w:pPr>
        <w:pStyle w:val="ListParagraph"/>
        <w:numPr>
          <w:ilvl w:val="0"/>
          <w:numId w:val="3"/>
        </w:numPr>
        <w:spacing w:line="288" w:lineRule="auto"/>
        <w:jc w:val="both"/>
        <w:rPr>
          <w:i/>
          <w:sz w:val="26"/>
          <w:szCs w:val="26"/>
        </w:rPr>
      </w:pPr>
      <w:r w:rsidRPr="00FF5714">
        <w:rPr>
          <w:b/>
          <w:sz w:val="26"/>
          <w:szCs w:val="26"/>
        </w:rPr>
        <w:t xml:space="preserve">How can I tell acute injury from chronic injury? </w:t>
      </w:r>
      <w:r w:rsidRPr="00FF5714">
        <w:rPr>
          <w:sz w:val="26"/>
          <w:szCs w:val="26"/>
        </w:rPr>
        <w:t xml:space="preserve"> </w:t>
      </w:r>
      <w:r w:rsidRPr="00FF5714">
        <w:rPr>
          <w:i/>
          <w:sz w:val="26"/>
          <w:szCs w:val="26"/>
        </w:rPr>
        <w:t xml:space="preserve">The hsT </w:t>
      </w:r>
      <w:r w:rsidR="00CE052C">
        <w:rPr>
          <w:i/>
          <w:sz w:val="26"/>
          <w:szCs w:val="26"/>
        </w:rPr>
        <w:t>changes by</w:t>
      </w:r>
      <w:r w:rsidRPr="00FF5714">
        <w:rPr>
          <w:i/>
          <w:sz w:val="26"/>
          <w:szCs w:val="26"/>
        </w:rPr>
        <w:t xml:space="preserve"> </w:t>
      </w:r>
      <w:r w:rsidR="003A4323">
        <w:rPr>
          <w:i/>
          <w:sz w:val="26"/>
          <w:szCs w:val="26"/>
        </w:rPr>
        <w:t>5</w:t>
      </w:r>
      <w:r w:rsidR="00CE052C">
        <w:rPr>
          <w:i/>
          <w:sz w:val="26"/>
          <w:szCs w:val="26"/>
        </w:rPr>
        <w:t>+</w:t>
      </w:r>
      <w:r w:rsidRPr="00FF5714">
        <w:rPr>
          <w:i/>
          <w:sz w:val="26"/>
          <w:szCs w:val="26"/>
        </w:rPr>
        <w:t>ng/L</w:t>
      </w:r>
      <w:r w:rsidR="003A4323">
        <w:rPr>
          <w:i/>
          <w:sz w:val="26"/>
          <w:szCs w:val="26"/>
        </w:rPr>
        <w:t xml:space="preserve"> (when hsTnT &lt; 52) or 20% (when hsTnT 52 or greater) </w:t>
      </w:r>
      <w:r w:rsidRPr="00FF5714">
        <w:rPr>
          <w:i/>
          <w:sz w:val="26"/>
          <w:szCs w:val="26"/>
        </w:rPr>
        <w:t xml:space="preserve">signifying an acute myocardial injury.  </w:t>
      </w:r>
    </w:p>
    <w:p w14:paraId="6B9D8D9A" w14:textId="5380AE26" w:rsidR="00B27497" w:rsidRPr="00FF5714" w:rsidRDefault="00B27497" w:rsidP="00B27497">
      <w:pPr>
        <w:pStyle w:val="ListParagraph"/>
        <w:numPr>
          <w:ilvl w:val="0"/>
          <w:numId w:val="3"/>
        </w:numPr>
        <w:spacing w:line="288" w:lineRule="auto"/>
        <w:jc w:val="both"/>
        <w:rPr>
          <w:i/>
          <w:sz w:val="26"/>
          <w:szCs w:val="26"/>
        </w:rPr>
      </w:pPr>
      <w:r w:rsidRPr="00FF5714">
        <w:rPr>
          <w:b/>
          <w:sz w:val="26"/>
          <w:szCs w:val="26"/>
        </w:rPr>
        <w:t xml:space="preserve">How </w:t>
      </w:r>
      <w:r w:rsidR="00CE052C">
        <w:rPr>
          <w:b/>
          <w:sz w:val="26"/>
          <w:szCs w:val="26"/>
        </w:rPr>
        <w:t>can</w:t>
      </w:r>
      <w:r w:rsidRPr="00FF5714">
        <w:rPr>
          <w:b/>
          <w:sz w:val="26"/>
          <w:szCs w:val="26"/>
        </w:rPr>
        <w:t xml:space="preserve"> I tell if an elevated hsT is due to </w:t>
      </w:r>
      <w:r w:rsidR="00CE052C">
        <w:rPr>
          <w:b/>
          <w:sz w:val="26"/>
          <w:szCs w:val="26"/>
        </w:rPr>
        <w:t>MI</w:t>
      </w:r>
      <w:r w:rsidRPr="00FF5714">
        <w:rPr>
          <w:b/>
          <w:sz w:val="26"/>
          <w:szCs w:val="26"/>
        </w:rPr>
        <w:t xml:space="preserve"> ver</w:t>
      </w:r>
      <w:r w:rsidR="003A4323">
        <w:rPr>
          <w:b/>
          <w:sz w:val="26"/>
          <w:szCs w:val="26"/>
        </w:rPr>
        <w:t>s</w:t>
      </w:r>
      <w:r w:rsidRPr="00FF5714">
        <w:rPr>
          <w:b/>
          <w:sz w:val="26"/>
          <w:szCs w:val="26"/>
        </w:rPr>
        <w:t xml:space="preserve">us </w:t>
      </w:r>
      <w:r w:rsidR="00917E2A">
        <w:rPr>
          <w:b/>
          <w:sz w:val="26"/>
          <w:szCs w:val="26"/>
        </w:rPr>
        <w:t>other causes</w:t>
      </w:r>
      <w:r w:rsidRPr="00FF5714">
        <w:rPr>
          <w:b/>
          <w:sz w:val="26"/>
          <w:szCs w:val="26"/>
        </w:rPr>
        <w:t>?</w:t>
      </w:r>
      <w:r w:rsidRPr="00FF5714">
        <w:rPr>
          <w:sz w:val="26"/>
          <w:szCs w:val="26"/>
        </w:rPr>
        <w:t xml:space="preserve">  </w:t>
      </w:r>
      <w:r w:rsidRPr="00FF5714">
        <w:rPr>
          <w:i/>
          <w:sz w:val="26"/>
          <w:szCs w:val="26"/>
        </w:rPr>
        <w:t>Clinical context is paramount (history, EKG, physical).   Using old values can be helpful.</w:t>
      </w:r>
    </w:p>
    <w:p w14:paraId="164E4E93" w14:textId="77777777" w:rsidR="00B27497" w:rsidRPr="00FF5714" w:rsidRDefault="00B27497" w:rsidP="00B27497">
      <w:pPr>
        <w:pStyle w:val="ListParagraph"/>
        <w:numPr>
          <w:ilvl w:val="0"/>
          <w:numId w:val="3"/>
        </w:numPr>
        <w:spacing w:line="288" w:lineRule="auto"/>
        <w:jc w:val="both"/>
        <w:rPr>
          <w:i/>
          <w:sz w:val="26"/>
          <w:szCs w:val="26"/>
        </w:rPr>
      </w:pPr>
      <w:r w:rsidRPr="00FF5714">
        <w:rPr>
          <w:b/>
          <w:sz w:val="26"/>
          <w:szCs w:val="26"/>
        </w:rPr>
        <w:t>How often should I test a patient’s hsT?</w:t>
      </w:r>
      <w:r w:rsidRPr="00FF5714">
        <w:rPr>
          <w:sz w:val="26"/>
          <w:szCs w:val="26"/>
        </w:rPr>
        <w:t xml:space="preserve">  </w:t>
      </w:r>
      <w:r w:rsidRPr="00FF5714">
        <w:rPr>
          <w:i/>
          <w:sz w:val="26"/>
          <w:szCs w:val="26"/>
        </w:rPr>
        <w:t>If there is persistent clinical concern, then every 3 hours for 1-2 more sets unless new symptoms develop.  hsT peaks 12 hours after myocardial injury.</w:t>
      </w:r>
    </w:p>
    <w:p w14:paraId="55291A2B" w14:textId="77777777" w:rsidR="00B27497" w:rsidRPr="00FF5714" w:rsidRDefault="00B27497" w:rsidP="00B27497">
      <w:pPr>
        <w:pStyle w:val="ListParagraph"/>
        <w:numPr>
          <w:ilvl w:val="0"/>
          <w:numId w:val="3"/>
        </w:numPr>
        <w:spacing w:line="288" w:lineRule="auto"/>
        <w:jc w:val="both"/>
        <w:rPr>
          <w:i/>
          <w:sz w:val="26"/>
          <w:szCs w:val="26"/>
        </w:rPr>
      </w:pPr>
      <w:r w:rsidRPr="00FF5714">
        <w:rPr>
          <w:b/>
          <w:sz w:val="26"/>
          <w:szCs w:val="26"/>
        </w:rPr>
        <w:t xml:space="preserve">Do I need a CK-MB to distinguish renal causes or for more acute cases? </w:t>
      </w:r>
      <w:r w:rsidRPr="00FF5714">
        <w:rPr>
          <w:sz w:val="26"/>
          <w:szCs w:val="26"/>
        </w:rPr>
        <w:t xml:space="preserve"> </w:t>
      </w:r>
      <w:r w:rsidRPr="00FF5714">
        <w:rPr>
          <w:i/>
          <w:sz w:val="26"/>
          <w:szCs w:val="26"/>
        </w:rPr>
        <w:t>No, use hsT.</w:t>
      </w:r>
    </w:p>
    <w:p w14:paraId="24DDC960" w14:textId="7BAA786F" w:rsidR="00B27497" w:rsidRPr="00FF5714" w:rsidRDefault="00B27497" w:rsidP="00B27497">
      <w:pPr>
        <w:pStyle w:val="ListParagraph"/>
        <w:numPr>
          <w:ilvl w:val="0"/>
          <w:numId w:val="3"/>
        </w:numPr>
        <w:spacing w:line="288" w:lineRule="auto"/>
        <w:jc w:val="both"/>
        <w:rPr>
          <w:i/>
          <w:sz w:val="26"/>
          <w:szCs w:val="26"/>
        </w:rPr>
      </w:pPr>
      <w:r w:rsidRPr="00FF5714">
        <w:rPr>
          <w:b/>
          <w:sz w:val="26"/>
          <w:szCs w:val="26"/>
        </w:rPr>
        <w:t>My</w:t>
      </w:r>
      <w:r>
        <w:rPr>
          <w:b/>
          <w:sz w:val="26"/>
          <w:szCs w:val="26"/>
        </w:rPr>
        <w:t xml:space="preserve"> patient has a</w:t>
      </w:r>
      <w:r w:rsidR="003A4323">
        <w:rPr>
          <w:b/>
          <w:sz w:val="26"/>
          <w:szCs w:val="26"/>
        </w:rPr>
        <w:t>n indeterminate</w:t>
      </w:r>
      <w:r>
        <w:rPr>
          <w:b/>
          <w:sz w:val="26"/>
          <w:szCs w:val="26"/>
        </w:rPr>
        <w:t xml:space="preserve"> hsT </w:t>
      </w:r>
      <w:r w:rsidR="003A4323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1</w:t>
      </w:r>
      <w:r w:rsidR="003A4323">
        <w:rPr>
          <w:b/>
          <w:sz w:val="26"/>
          <w:szCs w:val="26"/>
        </w:rPr>
        <w:t>5-</w:t>
      </w:r>
      <w:r w:rsidRPr="00FF5714">
        <w:rPr>
          <w:b/>
          <w:sz w:val="26"/>
          <w:szCs w:val="26"/>
        </w:rPr>
        <w:t>51ng/dL</w:t>
      </w:r>
      <w:r w:rsidR="003A4323">
        <w:rPr>
          <w:b/>
          <w:sz w:val="26"/>
          <w:szCs w:val="26"/>
        </w:rPr>
        <w:t>)</w:t>
      </w:r>
      <w:r w:rsidRPr="00FF5714">
        <w:rPr>
          <w:b/>
          <w:sz w:val="26"/>
          <w:szCs w:val="26"/>
        </w:rPr>
        <w:t>. Now what?</w:t>
      </w:r>
      <w:r w:rsidRPr="00FF5714">
        <w:rPr>
          <w:sz w:val="26"/>
          <w:szCs w:val="26"/>
        </w:rPr>
        <w:t xml:space="preserve">  </w:t>
      </w:r>
      <w:r w:rsidRPr="00FF5714">
        <w:rPr>
          <w:i/>
          <w:sz w:val="26"/>
          <w:szCs w:val="26"/>
        </w:rPr>
        <w:t xml:space="preserve">As always, use clinical judgement. </w:t>
      </w:r>
      <w:r w:rsidR="003A4323">
        <w:rPr>
          <w:i/>
          <w:sz w:val="26"/>
          <w:szCs w:val="26"/>
        </w:rPr>
        <w:t>If you are</w:t>
      </w:r>
      <w:r w:rsidR="00917E2A">
        <w:rPr>
          <w:i/>
          <w:sz w:val="26"/>
          <w:szCs w:val="26"/>
        </w:rPr>
        <w:t xml:space="preserve"> concerned about ongoing injury, obtain a 3-hr delta.</w:t>
      </w:r>
    </w:p>
    <w:p w14:paraId="083C39B5" w14:textId="368A55E3" w:rsidR="00B27497" w:rsidRPr="00FF5714" w:rsidRDefault="00B27497" w:rsidP="00B27497">
      <w:pPr>
        <w:pStyle w:val="ListParagraph"/>
        <w:numPr>
          <w:ilvl w:val="0"/>
          <w:numId w:val="3"/>
        </w:numPr>
        <w:spacing w:line="288" w:lineRule="auto"/>
        <w:jc w:val="both"/>
        <w:rPr>
          <w:i/>
          <w:sz w:val="26"/>
          <w:szCs w:val="26"/>
        </w:rPr>
      </w:pPr>
      <w:r w:rsidRPr="00FF5714">
        <w:rPr>
          <w:b/>
          <w:sz w:val="26"/>
          <w:szCs w:val="26"/>
        </w:rPr>
        <w:t>Should I ignore an elevated hsT if the patient has no cardiac symptoms?</w:t>
      </w:r>
      <w:r w:rsidRPr="00FF5714">
        <w:rPr>
          <w:sz w:val="26"/>
          <w:szCs w:val="26"/>
        </w:rPr>
        <w:t xml:space="preserve">  </w:t>
      </w:r>
      <w:r w:rsidRPr="00FF5714">
        <w:rPr>
          <w:i/>
          <w:sz w:val="26"/>
          <w:szCs w:val="26"/>
        </w:rPr>
        <w:t xml:space="preserve">No.  An elevated troponin </w:t>
      </w:r>
      <w:r w:rsidR="00CE052C" w:rsidRPr="00FF5714">
        <w:rPr>
          <w:i/>
          <w:sz w:val="26"/>
          <w:szCs w:val="26"/>
        </w:rPr>
        <w:t>correlates</w:t>
      </w:r>
      <w:r w:rsidRPr="00FF5714">
        <w:rPr>
          <w:i/>
          <w:sz w:val="26"/>
          <w:szCs w:val="26"/>
        </w:rPr>
        <w:t xml:space="preserve"> with increased risk for all-cause mortality including non-cardiac causes within the next 2 years.</w:t>
      </w:r>
      <w:r w:rsidR="00917E2A">
        <w:rPr>
          <w:i/>
          <w:sz w:val="26"/>
          <w:szCs w:val="26"/>
        </w:rPr>
        <w:t xml:space="preserve"> </w:t>
      </w:r>
      <w:r w:rsidRPr="00FF5714">
        <w:rPr>
          <w:i/>
          <w:sz w:val="26"/>
          <w:szCs w:val="26"/>
        </w:rPr>
        <w:t>Optimize long-term medical treatment.</w:t>
      </w:r>
    </w:p>
    <w:p w14:paraId="097E9160" w14:textId="46AB83AC" w:rsidR="00B27497" w:rsidRPr="00FF5714" w:rsidRDefault="00B27497" w:rsidP="00B27497">
      <w:pPr>
        <w:pStyle w:val="ListParagraph"/>
        <w:numPr>
          <w:ilvl w:val="0"/>
          <w:numId w:val="3"/>
        </w:numPr>
        <w:spacing w:line="288" w:lineRule="auto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What’s the PPV of </w:t>
      </w:r>
      <w:r w:rsidRPr="00FF5714">
        <w:rPr>
          <w:b/>
          <w:sz w:val="26"/>
          <w:szCs w:val="26"/>
        </w:rPr>
        <w:t xml:space="preserve">a </w:t>
      </w:r>
      <w:r>
        <w:rPr>
          <w:b/>
          <w:sz w:val="26"/>
          <w:szCs w:val="26"/>
        </w:rPr>
        <w:t xml:space="preserve">positive </w:t>
      </w:r>
      <w:r w:rsidRPr="00FF5714">
        <w:rPr>
          <w:b/>
          <w:sz w:val="26"/>
          <w:szCs w:val="26"/>
        </w:rPr>
        <w:t xml:space="preserve">hsT </w:t>
      </w:r>
      <w:r>
        <w:rPr>
          <w:b/>
          <w:sz w:val="26"/>
          <w:szCs w:val="26"/>
        </w:rPr>
        <w:t xml:space="preserve">(52 or &gt;=6 change) </w:t>
      </w:r>
      <w:r w:rsidRPr="00FF5714">
        <w:rPr>
          <w:b/>
          <w:sz w:val="26"/>
          <w:szCs w:val="26"/>
        </w:rPr>
        <w:t>for acute MI?</w:t>
      </w:r>
      <w:r w:rsidRPr="00FF57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75%. </w:t>
      </w:r>
      <w:r w:rsidRPr="00FF5714">
        <w:rPr>
          <w:i/>
          <w:sz w:val="26"/>
          <w:szCs w:val="26"/>
        </w:rPr>
        <w:t xml:space="preserve">Others had cardiac-related diseases such as myocarditis &amp; broken-heart </w:t>
      </w:r>
      <w:r w:rsidR="00917E2A">
        <w:rPr>
          <w:i/>
          <w:sz w:val="26"/>
          <w:szCs w:val="26"/>
        </w:rPr>
        <w:t>syndrome</w:t>
      </w:r>
      <w:r w:rsidRPr="00FF5714">
        <w:rPr>
          <w:i/>
          <w:sz w:val="26"/>
          <w:szCs w:val="26"/>
        </w:rPr>
        <w:t xml:space="preserve">. </w:t>
      </w:r>
    </w:p>
    <w:p w14:paraId="579BC154" w14:textId="35F2C7E5" w:rsidR="00B27497" w:rsidRPr="00FF5714" w:rsidRDefault="00B27497" w:rsidP="00B27497">
      <w:pPr>
        <w:pStyle w:val="ListParagraph"/>
        <w:numPr>
          <w:ilvl w:val="0"/>
          <w:numId w:val="3"/>
        </w:numPr>
        <w:spacing w:line="288" w:lineRule="auto"/>
        <w:jc w:val="both"/>
        <w:rPr>
          <w:i/>
          <w:sz w:val="26"/>
          <w:szCs w:val="26"/>
        </w:rPr>
      </w:pPr>
      <w:r w:rsidRPr="00FF5714">
        <w:rPr>
          <w:b/>
          <w:sz w:val="26"/>
          <w:szCs w:val="26"/>
        </w:rPr>
        <w:t xml:space="preserve">What’s the definition of an acute myocardial infarction? </w:t>
      </w:r>
      <w:r>
        <w:rPr>
          <w:i/>
          <w:sz w:val="26"/>
          <w:szCs w:val="26"/>
        </w:rPr>
        <w:t>R</w:t>
      </w:r>
      <w:r w:rsidRPr="00FF5714">
        <w:rPr>
          <w:i/>
          <w:sz w:val="26"/>
          <w:szCs w:val="26"/>
        </w:rPr>
        <w:t xml:space="preserve">equires cardiac symptoms/EKG changes/positive cardiac testing with positive hsT (52+ or delta </w:t>
      </w:r>
      <w:r w:rsidR="00CE052C">
        <w:rPr>
          <w:i/>
          <w:sz w:val="26"/>
          <w:szCs w:val="26"/>
        </w:rPr>
        <w:t>5</w:t>
      </w:r>
      <w:r w:rsidRPr="00FF5714">
        <w:rPr>
          <w:i/>
          <w:sz w:val="26"/>
          <w:szCs w:val="26"/>
        </w:rPr>
        <w:t xml:space="preserve">+).  </w:t>
      </w:r>
    </w:p>
    <w:p w14:paraId="0D5488DD" w14:textId="32064114" w:rsidR="00B27497" w:rsidRPr="00FF5714" w:rsidRDefault="00B27497" w:rsidP="00B27497">
      <w:pPr>
        <w:pStyle w:val="ListParagraph"/>
        <w:numPr>
          <w:ilvl w:val="0"/>
          <w:numId w:val="3"/>
        </w:numPr>
        <w:spacing w:line="288" w:lineRule="auto"/>
        <w:jc w:val="both"/>
        <w:rPr>
          <w:b/>
          <w:sz w:val="26"/>
          <w:szCs w:val="26"/>
        </w:rPr>
      </w:pPr>
      <w:r w:rsidRPr="00FF5714">
        <w:rPr>
          <w:b/>
          <w:sz w:val="26"/>
          <w:szCs w:val="26"/>
        </w:rPr>
        <w:t>Do all patient</w:t>
      </w:r>
      <w:r w:rsidR="00917E2A">
        <w:rPr>
          <w:b/>
          <w:sz w:val="26"/>
          <w:szCs w:val="26"/>
        </w:rPr>
        <w:t>s</w:t>
      </w:r>
      <w:r w:rsidRPr="00FF5714">
        <w:rPr>
          <w:b/>
          <w:sz w:val="26"/>
          <w:szCs w:val="26"/>
        </w:rPr>
        <w:t xml:space="preserve"> with elevated troponin require telemetry? </w:t>
      </w:r>
      <w:r w:rsidR="008E7C08">
        <w:rPr>
          <w:i/>
          <w:sz w:val="26"/>
          <w:szCs w:val="26"/>
        </w:rPr>
        <w:t xml:space="preserve">Do not base telemetry solely on troponin values. </w:t>
      </w:r>
      <w:r w:rsidR="008E7C08" w:rsidRPr="009329A1">
        <w:rPr>
          <w:i/>
          <w:sz w:val="26"/>
          <w:szCs w:val="26"/>
        </w:rPr>
        <w:t xml:space="preserve">Noncardiac causes for elevated troponin </w:t>
      </w:r>
      <w:r w:rsidR="008E7C08">
        <w:rPr>
          <w:i/>
          <w:sz w:val="26"/>
          <w:szCs w:val="26"/>
        </w:rPr>
        <w:t xml:space="preserve">often </w:t>
      </w:r>
      <w:r w:rsidR="008E7C08" w:rsidRPr="009329A1">
        <w:rPr>
          <w:i/>
          <w:sz w:val="26"/>
          <w:szCs w:val="26"/>
        </w:rPr>
        <w:t>do not require telemetry.</w:t>
      </w:r>
      <w:r w:rsidR="008E7C08">
        <w:rPr>
          <w:i/>
          <w:sz w:val="26"/>
          <w:szCs w:val="26"/>
        </w:rPr>
        <w:t xml:space="preserve"> Please refer to local hospital telemetry guidelines.</w:t>
      </w:r>
    </w:p>
    <w:p w14:paraId="7F13357D" w14:textId="5C01CFE0" w:rsidR="00B27497" w:rsidRDefault="00427784" w:rsidP="00B27497">
      <w:pPr>
        <w:spacing w:line="360" w:lineRule="auto"/>
        <w:rPr>
          <w:b/>
          <w:color w:val="7030A0"/>
        </w:rPr>
      </w:pPr>
      <w:r>
        <w:rPr>
          <w:i/>
          <w:iCs/>
          <w:noProof/>
          <w:color w:val="003CA5" w:themeColor="accent1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C90B3B8" wp14:editId="14ADAB13">
            <wp:simplePos x="0" y="0"/>
            <wp:positionH relativeFrom="column">
              <wp:posOffset>-740631</wp:posOffset>
            </wp:positionH>
            <wp:positionV relativeFrom="paragraph">
              <wp:posOffset>464010</wp:posOffset>
            </wp:positionV>
            <wp:extent cx="2024279" cy="569862"/>
            <wp:effectExtent l="0" t="0" r="0" b="1905"/>
            <wp:wrapNone/>
            <wp:docPr id="10" name="Picture 10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ogo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0" t="21366" r="9520" b="22319"/>
                    <a:stretch/>
                  </pic:blipFill>
                  <pic:spPr bwMode="auto">
                    <a:xfrm>
                      <a:off x="0" y="0"/>
                      <a:ext cx="2024279" cy="569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A61C1" w14:textId="56619F68" w:rsidR="00B27497" w:rsidRDefault="00B27497" w:rsidP="00B27497">
      <w:pPr>
        <w:spacing w:line="360" w:lineRule="auto"/>
        <w:rPr>
          <w:b/>
          <w:color w:val="7030A0"/>
        </w:rPr>
      </w:pPr>
    </w:p>
    <w:p w14:paraId="4AA50D11" w14:textId="7A2D3BE8" w:rsidR="00B27497" w:rsidRDefault="008E7C08" w:rsidP="00B27497">
      <w:pPr>
        <w:spacing w:line="360" w:lineRule="auto"/>
        <w:rPr>
          <w:b/>
          <w:color w:val="7030A0"/>
        </w:rPr>
      </w:pPr>
      <w:r w:rsidRPr="00D9382A">
        <w:rPr>
          <w:bCs/>
          <w:noProof/>
          <w:color w:val="003CA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71552" behindDoc="0" locked="0" layoutInCell="1" allowOverlap="1" wp14:anchorId="1479F025" wp14:editId="3B6380AA">
            <wp:simplePos x="0" y="0"/>
            <wp:positionH relativeFrom="column">
              <wp:posOffset>5895975</wp:posOffset>
            </wp:positionH>
            <wp:positionV relativeFrom="paragraph">
              <wp:posOffset>-793260</wp:posOffset>
            </wp:positionV>
            <wp:extent cx="789854" cy="843148"/>
            <wp:effectExtent l="0" t="0" r="0" b="0"/>
            <wp:wrapNone/>
            <wp:docPr id="13" name="Picture 3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A drawing of a fac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29" t="8097"/>
                    <a:stretch/>
                  </pic:blipFill>
                  <pic:spPr>
                    <a:xfrm>
                      <a:off x="0" y="0"/>
                      <a:ext cx="789854" cy="843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32B01" w14:textId="4FC64F77" w:rsidR="00B27497" w:rsidRPr="00BF1280" w:rsidRDefault="00427784" w:rsidP="00917E2A">
      <w:pPr>
        <w:shd w:val="clear" w:color="auto" w:fill="FFFFFF"/>
        <w:spacing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vertAlign w:val="superscript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</w:rPr>
        <w:t>Conditions that May Cause Elevated Troponin Levels</w:t>
      </w:r>
      <w:r w:rsidR="00BF1280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vertAlign w:val="superscript"/>
        </w:rPr>
        <w:t>1</w:t>
      </w:r>
    </w:p>
    <w:p w14:paraId="2E0035A8" w14:textId="5917355D" w:rsidR="00427784" w:rsidRDefault="00427784" w:rsidP="00917E2A">
      <w:pPr>
        <w:shd w:val="clear" w:color="auto" w:fill="FFFFFF"/>
        <w:spacing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A6707A0" w14:textId="45F378DF" w:rsidR="00427784" w:rsidRPr="00401BCE" w:rsidRDefault="00427784" w:rsidP="00917E2A">
      <w:pPr>
        <w:shd w:val="clear" w:color="auto" w:fill="FFFFFF"/>
        <w:spacing w:line="36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2E9C0986" w14:textId="5418C3E8" w:rsidR="00B27497" w:rsidRPr="00401BCE" w:rsidRDefault="00B27497" w:rsidP="00917E2A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1BC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</w:rPr>
        <w:t xml:space="preserve">Noncardiac Causes </w:t>
      </w:r>
      <w:r w:rsidR="0042778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</w:rPr>
        <w:t>for Elevated</w:t>
      </w:r>
      <w:r w:rsidRPr="00401BC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</w:rPr>
        <w:t xml:space="preserve"> Troponin</w:t>
      </w:r>
      <w:r w:rsidR="0042778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</w:rPr>
        <w:t>s</w:t>
      </w:r>
    </w:p>
    <w:p w14:paraId="3326171F" w14:textId="776018AD" w:rsidR="00B27497" w:rsidRDefault="00B27497" w:rsidP="00917E2A">
      <w:pPr>
        <w:numPr>
          <w:ilvl w:val="0"/>
          <w:numId w:val="6"/>
        </w:numPr>
        <w:shd w:val="clear" w:color="auto" w:fill="FFFFFF"/>
        <w:spacing w:line="360" w:lineRule="auto"/>
        <w:ind w:left="108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>Renal failure</w:t>
      </w:r>
    </w:p>
    <w:p w14:paraId="697B904F" w14:textId="4EF74D0A" w:rsidR="00427784" w:rsidRPr="00427784" w:rsidRDefault="00427784" w:rsidP="00917E2A">
      <w:pPr>
        <w:numPr>
          <w:ilvl w:val="0"/>
          <w:numId w:val="6"/>
        </w:numPr>
        <w:shd w:val="clear" w:color="auto" w:fill="FFFFFF"/>
        <w:spacing w:line="360" w:lineRule="auto"/>
        <w:ind w:left="108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>Sepsis</w:t>
      </w:r>
    </w:p>
    <w:p w14:paraId="3C9FACFE" w14:textId="7A3CE06D" w:rsidR="00427784" w:rsidRPr="00401BCE" w:rsidRDefault="00427784" w:rsidP="00917E2A">
      <w:pPr>
        <w:numPr>
          <w:ilvl w:val="0"/>
          <w:numId w:val="6"/>
        </w:numPr>
        <w:shd w:val="clear" w:color="auto" w:fill="FFFFFF"/>
        <w:spacing w:line="360" w:lineRule="auto"/>
        <w:ind w:left="108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>Stroke</w:t>
      </w:r>
      <w:r w:rsidR="00BF1280">
        <w:rPr>
          <w:rFonts w:ascii="Verdana" w:eastAsia="Times New Roman" w:hAnsi="Verdana" w:cs="Times New Roman"/>
          <w:color w:val="000000"/>
          <w:sz w:val="21"/>
          <w:szCs w:val="21"/>
        </w:rPr>
        <w:t>, S</w:t>
      </w: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>ubarachnoid hemorrhage</w:t>
      </w:r>
    </w:p>
    <w:p w14:paraId="5751D800" w14:textId="57924E31" w:rsidR="00B27497" w:rsidRPr="00401BCE" w:rsidRDefault="00B27497" w:rsidP="00917E2A">
      <w:pPr>
        <w:numPr>
          <w:ilvl w:val="0"/>
          <w:numId w:val="6"/>
        </w:numPr>
        <w:shd w:val="clear" w:color="auto" w:fill="FFFFFF"/>
        <w:spacing w:line="360" w:lineRule="auto"/>
        <w:ind w:left="108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 xml:space="preserve">Pulmonary </w:t>
      </w:r>
      <w:r w:rsidR="00BF1280">
        <w:rPr>
          <w:rFonts w:ascii="Verdana" w:eastAsia="Times New Roman" w:hAnsi="Verdana" w:cs="Times New Roman"/>
          <w:color w:val="000000"/>
          <w:sz w:val="21"/>
          <w:szCs w:val="21"/>
        </w:rPr>
        <w:t>E</w:t>
      </w: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>mbolism</w:t>
      </w:r>
      <w:r w:rsidR="00427784">
        <w:rPr>
          <w:rFonts w:ascii="Verdana" w:eastAsia="Times New Roman" w:hAnsi="Verdana" w:cs="Times New Roman"/>
          <w:color w:val="000000"/>
          <w:sz w:val="21"/>
          <w:szCs w:val="21"/>
        </w:rPr>
        <w:t>, Pulmonary Hypertension</w:t>
      </w:r>
    </w:p>
    <w:p w14:paraId="1C400882" w14:textId="77777777" w:rsidR="00B27497" w:rsidRPr="00401BCE" w:rsidRDefault="00B27497" w:rsidP="00917E2A">
      <w:pPr>
        <w:numPr>
          <w:ilvl w:val="0"/>
          <w:numId w:val="6"/>
        </w:numPr>
        <w:shd w:val="clear" w:color="auto" w:fill="FFFFFF"/>
        <w:spacing w:line="360" w:lineRule="auto"/>
        <w:ind w:left="108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>Severe critical illness</w:t>
      </w:r>
    </w:p>
    <w:p w14:paraId="2B13EF75" w14:textId="5BFFF367" w:rsidR="00B27497" w:rsidRPr="00401BCE" w:rsidRDefault="00B27497" w:rsidP="00917E2A">
      <w:pPr>
        <w:numPr>
          <w:ilvl w:val="0"/>
          <w:numId w:val="6"/>
        </w:numPr>
        <w:shd w:val="clear" w:color="auto" w:fill="FFFFFF"/>
        <w:spacing w:line="360" w:lineRule="auto"/>
        <w:ind w:left="108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>Burns</w:t>
      </w:r>
      <w:r w:rsidR="00BF1280">
        <w:rPr>
          <w:rFonts w:ascii="Verdana" w:eastAsia="Times New Roman" w:hAnsi="Verdana" w:cs="Times New Roman"/>
          <w:color w:val="000000"/>
          <w:sz w:val="21"/>
          <w:szCs w:val="21"/>
        </w:rPr>
        <w:t xml:space="preserve">, </w:t>
      </w: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 xml:space="preserve">Extreme </w:t>
      </w:r>
      <w:r w:rsidR="00BF1280">
        <w:rPr>
          <w:rFonts w:ascii="Verdana" w:eastAsia="Times New Roman" w:hAnsi="Verdana" w:cs="Times New Roman"/>
          <w:color w:val="000000"/>
          <w:sz w:val="21"/>
          <w:szCs w:val="21"/>
        </w:rPr>
        <w:t>E</w:t>
      </w: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>xertion</w:t>
      </w:r>
    </w:p>
    <w:p w14:paraId="36D62A8E" w14:textId="2870E89E" w:rsidR="00B27497" w:rsidRDefault="00B27497" w:rsidP="00917E2A">
      <w:pPr>
        <w:numPr>
          <w:ilvl w:val="0"/>
          <w:numId w:val="6"/>
        </w:numPr>
        <w:shd w:val="clear" w:color="auto" w:fill="FFFFFF"/>
        <w:spacing w:line="360" w:lineRule="auto"/>
        <w:ind w:left="108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>Amyloidosis or other infiltrative diseases</w:t>
      </w:r>
    </w:p>
    <w:p w14:paraId="0E98B491" w14:textId="77777777" w:rsidR="00427784" w:rsidRPr="00401BCE" w:rsidRDefault="00427784" w:rsidP="00917E2A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59DBCEEF" w14:textId="4FD3C30C" w:rsidR="00BF1280" w:rsidRPr="00401BCE" w:rsidRDefault="00B27497" w:rsidP="00917E2A">
      <w:pPr>
        <w:shd w:val="clear" w:color="auto" w:fill="FFFFFF"/>
        <w:spacing w:line="36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</w:rPr>
      </w:pPr>
      <w:r w:rsidRPr="00401BC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</w:rPr>
        <w:t xml:space="preserve">Cardiac Causes </w:t>
      </w:r>
      <w:r w:rsidR="0042778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</w:rPr>
        <w:t>for</w:t>
      </w:r>
      <w:r w:rsidRPr="00401BC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</w:rPr>
        <w:t xml:space="preserve"> Elevated Troponin</w:t>
      </w:r>
      <w:r w:rsidR="0042778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</w:rPr>
        <w:t>s</w:t>
      </w:r>
    </w:p>
    <w:p w14:paraId="3CB7C00D" w14:textId="5359626A" w:rsidR="00BF1280" w:rsidRDefault="00BF1280" w:rsidP="00917E2A">
      <w:pPr>
        <w:numPr>
          <w:ilvl w:val="0"/>
          <w:numId w:val="7"/>
        </w:numPr>
        <w:shd w:val="clear" w:color="auto" w:fill="FFFFFF"/>
        <w:spacing w:line="360" w:lineRule="auto"/>
        <w:ind w:left="1080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Acute Coronary Syndrome due to coronary disease</w:t>
      </w:r>
    </w:p>
    <w:p w14:paraId="6CF64D84" w14:textId="28D1947A" w:rsidR="00BF1280" w:rsidRDefault="00BF1280" w:rsidP="00917E2A">
      <w:pPr>
        <w:numPr>
          <w:ilvl w:val="0"/>
          <w:numId w:val="7"/>
        </w:numPr>
        <w:shd w:val="clear" w:color="auto" w:fill="FFFFFF"/>
        <w:spacing w:line="360" w:lineRule="auto"/>
        <w:ind w:left="1080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Demand Ischemia Myocardial Injury</w:t>
      </w:r>
    </w:p>
    <w:p w14:paraId="0B39E411" w14:textId="79DC63A5" w:rsidR="00BF1280" w:rsidRDefault="00BF1280" w:rsidP="00917E2A">
      <w:pPr>
        <w:numPr>
          <w:ilvl w:val="0"/>
          <w:numId w:val="7"/>
        </w:numPr>
        <w:shd w:val="clear" w:color="auto" w:fill="FFFFFF"/>
        <w:spacing w:line="360" w:lineRule="auto"/>
        <w:ind w:left="1080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Cardiac Intervention (PCI, CABG, Biopsy), Cardioversion</w:t>
      </w:r>
    </w:p>
    <w:p w14:paraId="1F0465F3" w14:textId="30366FBC" w:rsidR="00BF1280" w:rsidRDefault="00BF1280" w:rsidP="00917E2A">
      <w:pPr>
        <w:numPr>
          <w:ilvl w:val="0"/>
          <w:numId w:val="7"/>
        </w:numPr>
        <w:shd w:val="clear" w:color="auto" w:fill="FFFFFF"/>
        <w:spacing w:line="360" w:lineRule="auto"/>
        <w:ind w:left="1080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CHF, Cardiomyopathy, Broken-heart syndrome</w:t>
      </w:r>
    </w:p>
    <w:p w14:paraId="71331E67" w14:textId="13302E48" w:rsidR="00B27497" w:rsidRPr="00401BCE" w:rsidRDefault="00B27497" w:rsidP="00917E2A">
      <w:pPr>
        <w:numPr>
          <w:ilvl w:val="0"/>
          <w:numId w:val="7"/>
        </w:numPr>
        <w:shd w:val="clear" w:color="auto" w:fill="FFFFFF"/>
        <w:spacing w:line="360" w:lineRule="auto"/>
        <w:ind w:left="108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>Myocarditis</w:t>
      </w:r>
      <w:r w:rsidR="00BF1280">
        <w:rPr>
          <w:rFonts w:ascii="Verdana" w:eastAsia="Times New Roman" w:hAnsi="Verdana" w:cs="Times New Roman"/>
          <w:color w:val="000000"/>
          <w:sz w:val="21"/>
          <w:szCs w:val="21"/>
        </w:rPr>
        <w:t>, Cardiac Contusion from Trauma, Rhabdomyolysis</w:t>
      </w:r>
    </w:p>
    <w:p w14:paraId="6774C3D4" w14:textId="2A6296A5" w:rsidR="00B27497" w:rsidRPr="00401BCE" w:rsidRDefault="00B27497" w:rsidP="00917E2A">
      <w:pPr>
        <w:numPr>
          <w:ilvl w:val="0"/>
          <w:numId w:val="7"/>
        </w:numPr>
        <w:shd w:val="clear" w:color="auto" w:fill="FFFFFF"/>
        <w:spacing w:line="360" w:lineRule="auto"/>
        <w:ind w:left="108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 xml:space="preserve">Aortic </w:t>
      </w:r>
      <w:r w:rsidR="00BF1280">
        <w:rPr>
          <w:rFonts w:ascii="Verdana" w:eastAsia="Times New Roman" w:hAnsi="Verdana" w:cs="Times New Roman"/>
          <w:color w:val="000000"/>
          <w:sz w:val="21"/>
          <w:szCs w:val="21"/>
        </w:rPr>
        <w:t>D</w:t>
      </w: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>issection</w:t>
      </w:r>
      <w:r w:rsidR="00BF1280">
        <w:rPr>
          <w:rFonts w:ascii="Verdana" w:eastAsia="Times New Roman" w:hAnsi="Verdana" w:cs="Times New Roman"/>
          <w:color w:val="000000"/>
          <w:sz w:val="21"/>
          <w:szCs w:val="21"/>
        </w:rPr>
        <w:t>, Aortic Stenosis, Aortic Regurgitation</w:t>
      </w:r>
    </w:p>
    <w:p w14:paraId="0B604056" w14:textId="77777777" w:rsidR="00B27497" w:rsidRPr="00401BCE" w:rsidRDefault="00B27497" w:rsidP="00917E2A">
      <w:pPr>
        <w:numPr>
          <w:ilvl w:val="0"/>
          <w:numId w:val="7"/>
        </w:numPr>
        <w:shd w:val="clear" w:color="auto" w:fill="FFFFFF"/>
        <w:spacing w:line="360" w:lineRule="auto"/>
        <w:ind w:left="108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>Cardiotoxic drugs</w:t>
      </w:r>
    </w:p>
    <w:p w14:paraId="0690ED6D" w14:textId="493EE340" w:rsidR="00B27497" w:rsidRPr="00401BCE" w:rsidRDefault="00B27497" w:rsidP="00917E2A">
      <w:pPr>
        <w:numPr>
          <w:ilvl w:val="0"/>
          <w:numId w:val="7"/>
        </w:numPr>
        <w:shd w:val="clear" w:color="auto" w:fill="FFFFFF"/>
        <w:spacing w:line="360" w:lineRule="auto"/>
        <w:ind w:left="108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 xml:space="preserve">Tachyarrhythmia </w:t>
      </w:r>
      <w:r w:rsidR="00BF1280">
        <w:rPr>
          <w:rFonts w:ascii="Verdana" w:eastAsia="Times New Roman" w:hAnsi="Verdana" w:cs="Times New Roman"/>
          <w:color w:val="000000"/>
          <w:sz w:val="21"/>
          <w:szCs w:val="21"/>
        </w:rPr>
        <w:t>(</w:t>
      </w: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>SVT, V-tach, atrial fibrillation)</w:t>
      </w:r>
    </w:p>
    <w:p w14:paraId="00F11B56" w14:textId="77777777" w:rsidR="00B27497" w:rsidRPr="00401BCE" w:rsidRDefault="00B27497" w:rsidP="00917E2A">
      <w:pPr>
        <w:numPr>
          <w:ilvl w:val="0"/>
          <w:numId w:val="7"/>
        </w:numPr>
        <w:shd w:val="clear" w:color="auto" w:fill="FFFFFF"/>
        <w:spacing w:line="360" w:lineRule="auto"/>
        <w:ind w:left="108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1BCE">
        <w:rPr>
          <w:rFonts w:ascii="Verdana" w:eastAsia="Times New Roman" w:hAnsi="Verdana" w:cs="Times New Roman"/>
          <w:color w:val="000000"/>
          <w:sz w:val="21"/>
          <w:szCs w:val="21"/>
        </w:rPr>
        <w:t>Bradyarrhythmia or heart block</w:t>
      </w:r>
    </w:p>
    <w:p w14:paraId="1586E49E" w14:textId="77777777" w:rsidR="00427784" w:rsidRDefault="00427784" w:rsidP="00917E2A">
      <w:pPr>
        <w:spacing w:line="360" w:lineRule="auto"/>
        <w:rPr>
          <w:i/>
          <w:iCs/>
          <w:color w:val="003CA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A25BD9" w14:textId="77777777" w:rsidR="00427784" w:rsidRPr="00BF1280" w:rsidRDefault="00427784" w:rsidP="00CE052C">
      <w:pPr>
        <w:rPr>
          <w:i/>
          <w:iCs/>
          <w:color w:val="003CA5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F70BDB" w14:textId="1CBE6920" w:rsidR="00D9382A" w:rsidRPr="00917E2A" w:rsidRDefault="00427784" w:rsidP="00CE052C">
      <w:pPr>
        <w:pStyle w:val="ListParagraph"/>
        <w:numPr>
          <w:ilvl w:val="0"/>
          <w:numId w:val="8"/>
        </w:numPr>
        <w:shd w:val="clear" w:color="auto" w:fill="FFFFFF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F1280">
        <w:rPr>
          <w:rFonts w:ascii="Verdana" w:eastAsia="Times New Roman" w:hAnsi="Verdana" w:cs="Times New Roman"/>
          <w:b/>
          <w:bCs/>
          <w:color w:val="000000"/>
          <w:sz w:val="16"/>
          <w:szCs w:val="16"/>
          <w:bdr w:val="none" w:sz="0" w:space="0" w:color="auto" w:frame="1"/>
        </w:rPr>
        <w:t>Mahajan VS, Jarolim P. Clinician Update: How to Interpret Elevated Cardiac Troponin Levels. </w:t>
      </w:r>
      <w:hyperlink r:id="rId19" w:tgtFrame="_blank" w:history="1">
        <w:r w:rsidRPr="00BF1280">
          <w:rPr>
            <w:rFonts w:ascii="Verdana" w:eastAsia="Times New Roman" w:hAnsi="Verdana" w:cs="Times New Roman"/>
            <w:b/>
            <w:bCs/>
            <w:color w:val="455D8F"/>
            <w:sz w:val="16"/>
            <w:szCs w:val="16"/>
            <w:u w:val="single"/>
            <w:bdr w:val="none" w:sz="0" w:space="0" w:color="auto" w:frame="1"/>
          </w:rPr>
          <w:t>Circulation 2011;124:2350-2354.</w:t>
        </w:r>
      </w:hyperlink>
      <w:r w:rsidRPr="00BF1280">
        <w:rPr>
          <w:rFonts w:ascii="Verdana" w:eastAsia="Times New Roman" w:hAnsi="Verdana" w:cs="Times New Roman"/>
          <w:b/>
          <w:bCs/>
          <w:color w:val="000000"/>
          <w:sz w:val="16"/>
          <w:szCs w:val="16"/>
          <w:bdr w:val="none" w:sz="0" w:space="0" w:color="auto" w:frame="1"/>
        </w:rPr>
        <w:t> </w: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5BB5BBC" wp14:editId="41C39ACB">
            <wp:simplePos x="0" y="0"/>
            <wp:positionH relativeFrom="column">
              <wp:posOffset>-670560</wp:posOffset>
            </wp:positionH>
            <wp:positionV relativeFrom="paragraph">
              <wp:posOffset>1678940</wp:posOffset>
            </wp:positionV>
            <wp:extent cx="2024279" cy="569862"/>
            <wp:effectExtent l="0" t="0" r="0" b="1905"/>
            <wp:wrapNone/>
            <wp:docPr id="12" name="Picture 1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, logo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0" t="21366" r="9520" b="22319"/>
                    <a:stretch/>
                  </pic:blipFill>
                  <pic:spPr bwMode="auto">
                    <a:xfrm>
                      <a:off x="0" y="0"/>
                      <a:ext cx="2024279" cy="569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82A" w:rsidRPr="00917E2A" w:rsidSect="00E81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25779" w14:textId="77777777" w:rsidR="00995BD4" w:rsidRDefault="00995BD4" w:rsidP="00AC5AD0">
      <w:r>
        <w:separator/>
      </w:r>
    </w:p>
  </w:endnote>
  <w:endnote w:type="continuationSeparator" w:id="0">
    <w:p w14:paraId="7AD89818" w14:textId="77777777" w:rsidR="00995BD4" w:rsidRDefault="00995BD4" w:rsidP="00AC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14E23" w14:textId="77777777" w:rsidR="00995BD4" w:rsidRDefault="00995BD4" w:rsidP="00AC5AD0">
      <w:r>
        <w:separator/>
      </w:r>
    </w:p>
  </w:footnote>
  <w:footnote w:type="continuationSeparator" w:id="0">
    <w:p w14:paraId="3CB65EEC" w14:textId="77777777" w:rsidR="00995BD4" w:rsidRDefault="00995BD4" w:rsidP="00AC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07F"/>
    <w:multiLevelType w:val="hybridMultilevel"/>
    <w:tmpl w:val="B7C8F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F7445"/>
    <w:multiLevelType w:val="hybridMultilevel"/>
    <w:tmpl w:val="3B9E6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A15549"/>
    <w:multiLevelType w:val="hybridMultilevel"/>
    <w:tmpl w:val="587E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4289"/>
    <w:multiLevelType w:val="hybridMultilevel"/>
    <w:tmpl w:val="933CF374"/>
    <w:lvl w:ilvl="0" w:tplc="20CA5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453"/>
    <w:multiLevelType w:val="hybridMultilevel"/>
    <w:tmpl w:val="C5E68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B59DE"/>
    <w:multiLevelType w:val="multilevel"/>
    <w:tmpl w:val="CFF4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E2D6B"/>
    <w:multiLevelType w:val="multilevel"/>
    <w:tmpl w:val="179A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A02F9"/>
    <w:multiLevelType w:val="hybridMultilevel"/>
    <w:tmpl w:val="0C322A2C"/>
    <w:lvl w:ilvl="0" w:tplc="40DA769E">
      <w:start w:val="1"/>
      <w:numFmt w:val="bullet"/>
      <w:lvlText w:val=""/>
      <w:lvlJc w:val="left"/>
      <w:pPr>
        <w:ind w:left="46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4A"/>
    <w:rsid w:val="00062D4A"/>
    <w:rsid w:val="00063C3A"/>
    <w:rsid w:val="00065908"/>
    <w:rsid w:val="000A7600"/>
    <w:rsid w:val="000E2422"/>
    <w:rsid w:val="001362CE"/>
    <w:rsid w:val="00156763"/>
    <w:rsid w:val="00164F97"/>
    <w:rsid w:val="0016724A"/>
    <w:rsid w:val="001828C2"/>
    <w:rsid w:val="00185A31"/>
    <w:rsid w:val="001C1B10"/>
    <w:rsid w:val="00202E0A"/>
    <w:rsid w:val="002F59AF"/>
    <w:rsid w:val="00361B5E"/>
    <w:rsid w:val="00397B9D"/>
    <w:rsid w:val="003A4323"/>
    <w:rsid w:val="003E0FBA"/>
    <w:rsid w:val="003E3FEA"/>
    <w:rsid w:val="00427784"/>
    <w:rsid w:val="004B25E4"/>
    <w:rsid w:val="005520AB"/>
    <w:rsid w:val="005C3C83"/>
    <w:rsid w:val="00606CC6"/>
    <w:rsid w:val="006548D4"/>
    <w:rsid w:val="00666D4A"/>
    <w:rsid w:val="006A2244"/>
    <w:rsid w:val="006A6A10"/>
    <w:rsid w:val="007376CE"/>
    <w:rsid w:val="00760DB9"/>
    <w:rsid w:val="00764B96"/>
    <w:rsid w:val="008A0CB3"/>
    <w:rsid w:val="008E7C08"/>
    <w:rsid w:val="00917E2A"/>
    <w:rsid w:val="00995BD4"/>
    <w:rsid w:val="009B638D"/>
    <w:rsid w:val="009D0AE9"/>
    <w:rsid w:val="009D185C"/>
    <w:rsid w:val="00A02C3E"/>
    <w:rsid w:val="00A06DE1"/>
    <w:rsid w:val="00A35851"/>
    <w:rsid w:val="00A73938"/>
    <w:rsid w:val="00A90DDE"/>
    <w:rsid w:val="00AA1527"/>
    <w:rsid w:val="00AA2520"/>
    <w:rsid w:val="00AB1058"/>
    <w:rsid w:val="00AC5AD0"/>
    <w:rsid w:val="00B078A0"/>
    <w:rsid w:val="00B15D6D"/>
    <w:rsid w:val="00B27497"/>
    <w:rsid w:val="00B55E74"/>
    <w:rsid w:val="00B64D9B"/>
    <w:rsid w:val="00B85BF7"/>
    <w:rsid w:val="00B97E3C"/>
    <w:rsid w:val="00BE785E"/>
    <w:rsid w:val="00BF1280"/>
    <w:rsid w:val="00C44459"/>
    <w:rsid w:val="00C9354E"/>
    <w:rsid w:val="00CA2F97"/>
    <w:rsid w:val="00CA4520"/>
    <w:rsid w:val="00CE0269"/>
    <w:rsid w:val="00CE052C"/>
    <w:rsid w:val="00CE468E"/>
    <w:rsid w:val="00CF725B"/>
    <w:rsid w:val="00D0528D"/>
    <w:rsid w:val="00D51F5C"/>
    <w:rsid w:val="00D8566F"/>
    <w:rsid w:val="00D9382A"/>
    <w:rsid w:val="00DC22A6"/>
    <w:rsid w:val="00DD56C3"/>
    <w:rsid w:val="00E27F6D"/>
    <w:rsid w:val="00E45122"/>
    <w:rsid w:val="00E8148B"/>
    <w:rsid w:val="00ED0C67"/>
    <w:rsid w:val="00EF1925"/>
    <w:rsid w:val="00F321D7"/>
    <w:rsid w:val="00FA5697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FD0655"/>
  <w14:defaultImageDpi w14:val="32767"/>
  <w15:chartTrackingRefBased/>
  <w15:docId w15:val="{6CF52D56-5AD7-7543-85DA-13CBF06D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AD0"/>
  </w:style>
  <w:style w:type="paragraph" w:styleId="Footer">
    <w:name w:val="footer"/>
    <w:basedOn w:val="Normal"/>
    <w:link w:val="FooterChar"/>
    <w:uiPriority w:val="99"/>
    <w:unhideWhenUsed/>
    <w:rsid w:val="00AC5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AD0"/>
  </w:style>
  <w:style w:type="paragraph" w:styleId="NormalWeb">
    <w:name w:val="Normal (Web)"/>
    <w:basedOn w:val="Normal"/>
    <w:uiPriority w:val="99"/>
    <w:semiHidden/>
    <w:unhideWhenUsed/>
    <w:rsid w:val="000A7600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circ.ahajournals.org/content/124/21/2350.full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56D51F-A27A-F34F-8D93-511CD4960B82}" type="doc">
      <dgm:prSet loTypeId="urn:microsoft.com/office/officeart/2005/8/layout/vList5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71E8E22-7310-C547-840D-4E1ECE1AF283}">
      <dgm:prSet phldrT="[Text]"/>
      <dgm:spPr/>
      <dgm:t>
        <a:bodyPr/>
        <a:lstStyle/>
        <a:p>
          <a:r>
            <a:rPr lang="en-US"/>
            <a:t>hsTnT &lt;=14ng/L</a:t>
          </a:r>
        </a:p>
      </dgm:t>
    </dgm:pt>
    <dgm:pt modelId="{72266A3B-B9D1-6E47-9F56-0F2DB67E1FEB}" type="parTrans" cxnId="{67FCBCBA-BA78-854C-89A5-2B9D5817908F}">
      <dgm:prSet/>
      <dgm:spPr/>
      <dgm:t>
        <a:bodyPr/>
        <a:lstStyle/>
        <a:p>
          <a:endParaRPr lang="en-US"/>
        </a:p>
      </dgm:t>
    </dgm:pt>
    <dgm:pt modelId="{8A1679DB-B042-5E47-9D5D-36C4C3C8D39A}" type="sibTrans" cxnId="{67FCBCBA-BA78-854C-89A5-2B9D5817908F}">
      <dgm:prSet/>
      <dgm:spPr/>
      <dgm:t>
        <a:bodyPr/>
        <a:lstStyle/>
        <a:p>
          <a:endParaRPr lang="en-US"/>
        </a:p>
      </dgm:t>
    </dgm:pt>
    <dgm:pt modelId="{A43B527E-A023-8342-B9FE-B668A8B8F5C3}">
      <dgm:prSet phldrT="[Text]" custT="1"/>
      <dgm:spPr/>
      <dgm:t>
        <a:bodyPr/>
        <a:lstStyle/>
        <a:p>
          <a:r>
            <a:rPr lang="en-US" sz="1000"/>
            <a:t>Unlikely acute myocardial injury</a:t>
          </a:r>
        </a:p>
      </dgm:t>
    </dgm:pt>
    <dgm:pt modelId="{1D390FB5-E4C1-6841-A940-03DED2734C45}" type="parTrans" cxnId="{371330D2-2732-C441-886B-5AB69102ABD9}">
      <dgm:prSet/>
      <dgm:spPr/>
      <dgm:t>
        <a:bodyPr/>
        <a:lstStyle/>
        <a:p>
          <a:endParaRPr lang="en-US"/>
        </a:p>
      </dgm:t>
    </dgm:pt>
    <dgm:pt modelId="{F7A0D3EF-0520-9A48-BE6B-1BB44C7390CC}" type="sibTrans" cxnId="{371330D2-2732-C441-886B-5AB69102ABD9}">
      <dgm:prSet/>
      <dgm:spPr/>
      <dgm:t>
        <a:bodyPr/>
        <a:lstStyle/>
        <a:p>
          <a:endParaRPr lang="en-US"/>
        </a:p>
      </dgm:t>
    </dgm:pt>
    <dgm:pt modelId="{BC1807B7-F3A3-2A44-9FBB-3443E2C6E669}">
      <dgm:prSet phldrT="[Text]"/>
      <dgm:spPr/>
      <dgm:t>
        <a:bodyPr/>
        <a:lstStyle/>
        <a:p>
          <a:r>
            <a:rPr lang="en-US"/>
            <a:t>hsTnT 15-51</a:t>
          </a:r>
        </a:p>
      </dgm:t>
    </dgm:pt>
    <dgm:pt modelId="{CFCE34A1-21A8-0E41-BD59-12C9050973CC}" type="parTrans" cxnId="{4CD5EDE1-1A9A-D245-91F0-8A1671C8DA9F}">
      <dgm:prSet/>
      <dgm:spPr/>
      <dgm:t>
        <a:bodyPr/>
        <a:lstStyle/>
        <a:p>
          <a:endParaRPr lang="en-US"/>
        </a:p>
      </dgm:t>
    </dgm:pt>
    <dgm:pt modelId="{402B494D-08FC-E44B-AE98-29A8056871ED}" type="sibTrans" cxnId="{4CD5EDE1-1A9A-D245-91F0-8A1671C8DA9F}">
      <dgm:prSet/>
      <dgm:spPr/>
      <dgm:t>
        <a:bodyPr/>
        <a:lstStyle/>
        <a:p>
          <a:endParaRPr lang="en-US"/>
        </a:p>
      </dgm:t>
    </dgm:pt>
    <dgm:pt modelId="{ECCF58C6-5057-254B-88A0-B96D57AF8F24}">
      <dgm:prSet phldrT="[Text]" custT="1"/>
      <dgm:spPr/>
      <dgm:t>
        <a:bodyPr/>
        <a:lstStyle/>
        <a:p>
          <a:r>
            <a:rPr lang="en-US" sz="1000"/>
            <a:t>Indeterminate. If concern for acute injury, repeat hsTnT in 3 hours</a:t>
          </a:r>
        </a:p>
      </dgm:t>
    </dgm:pt>
    <dgm:pt modelId="{51BE011E-A49F-EC4C-9AD9-0D9154F8C61A}" type="parTrans" cxnId="{A76311D1-4AC7-0545-ABF8-B74A6C62F353}">
      <dgm:prSet/>
      <dgm:spPr/>
      <dgm:t>
        <a:bodyPr/>
        <a:lstStyle/>
        <a:p>
          <a:endParaRPr lang="en-US"/>
        </a:p>
      </dgm:t>
    </dgm:pt>
    <dgm:pt modelId="{60D01AC5-2B94-F74D-904B-2E91D9456A3F}" type="sibTrans" cxnId="{A76311D1-4AC7-0545-ABF8-B74A6C62F353}">
      <dgm:prSet/>
      <dgm:spPr/>
      <dgm:t>
        <a:bodyPr/>
        <a:lstStyle/>
        <a:p>
          <a:endParaRPr lang="en-US"/>
        </a:p>
      </dgm:t>
    </dgm:pt>
    <dgm:pt modelId="{3CD8B1A4-877F-5E4C-9246-020AC7DB5729}">
      <dgm:prSet phldrT="[Text]"/>
      <dgm:spPr/>
      <dgm:t>
        <a:bodyPr/>
        <a:lstStyle/>
        <a:p>
          <a:r>
            <a:rPr lang="en-US"/>
            <a:t>hsTnT 52+ </a:t>
          </a:r>
        </a:p>
      </dgm:t>
    </dgm:pt>
    <dgm:pt modelId="{FB163840-A755-C54B-9652-927B256947C3}" type="parTrans" cxnId="{69C2532E-CCD8-1147-8C2E-AE278223B6DC}">
      <dgm:prSet/>
      <dgm:spPr/>
      <dgm:t>
        <a:bodyPr/>
        <a:lstStyle/>
        <a:p>
          <a:endParaRPr lang="en-US"/>
        </a:p>
      </dgm:t>
    </dgm:pt>
    <dgm:pt modelId="{BC69E407-8E30-7D4B-8D3D-8E30BEF33572}" type="sibTrans" cxnId="{69C2532E-CCD8-1147-8C2E-AE278223B6DC}">
      <dgm:prSet/>
      <dgm:spPr/>
      <dgm:t>
        <a:bodyPr/>
        <a:lstStyle/>
        <a:p>
          <a:endParaRPr lang="en-US"/>
        </a:p>
      </dgm:t>
    </dgm:pt>
    <dgm:pt modelId="{160235B9-15CA-EC48-89B0-C3685FEB0E23}">
      <dgm:prSet phldrT="[Text]" custT="1"/>
      <dgm:spPr/>
      <dgm:t>
        <a:bodyPr/>
        <a:lstStyle/>
        <a:p>
          <a:r>
            <a:rPr lang="en-US" sz="1000"/>
            <a:t>Likely myocardial injury, consider both noncardiac &amp; cardiac causes</a:t>
          </a:r>
        </a:p>
      </dgm:t>
    </dgm:pt>
    <dgm:pt modelId="{22E9F63A-B371-6042-BACB-3478BC8682DF}" type="parTrans" cxnId="{E83D1F2E-CC8E-DE4C-B0E1-47D8191BD682}">
      <dgm:prSet/>
      <dgm:spPr/>
      <dgm:t>
        <a:bodyPr/>
        <a:lstStyle/>
        <a:p>
          <a:endParaRPr lang="en-US"/>
        </a:p>
      </dgm:t>
    </dgm:pt>
    <dgm:pt modelId="{96EDA899-F14C-4B4D-B8A4-D31A2EBA7677}" type="sibTrans" cxnId="{E83D1F2E-CC8E-DE4C-B0E1-47D8191BD682}">
      <dgm:prSet/>
      <dgm:spPr/>
      <dgm:t>
        <a:bodyPr/>
        <a:lstStyle/>
        <a:p>
          <a:endParaRPr lang="en-US"/>
        </a:p>
      </dgm:t>
    </dgm:pt>
    <dgm:pt modelId="{BA98207E-9E47-9C49-AD7E-896165D6F8BD}">
      <dgm:prSet custT="1"/>
      <dgm:spPr/>
      <dgm:t>
        <a:bodyPr/>
        <a:lstStyle/>
        <a:p>
          <a:r>
            <a:rPr lang="en-US" sz="1000"/>
            <a:t>3-hr delta +/- 5ng/L suggests an acute injury pattern, consider both noncardiac &amp; cardiac causes</a:t>
          </a:r>
        </a:p>
      </dgm:t>
    </dgm:pt>
    <dgm:pt modelId="{3C4958BC-C4D6-4B48-AB6F-2CD7D55995BE}" type="parTrans" cxnId="{FAC0A8BB-9751-1943-BCA9-EBB8B3ACABC3}">
      <dgm:prSet/>
      <dgm:spPr/>
      <dgm:t>
        <a:bodyPr/>
        <a:lstStyle/>
        <a:p>
          <a:endParaRPr lang="en-US"/>
        </a:p>
      </dgm:t>
    </dgm:pt>
    <dgm:pt modelId="{0020584F-0196-DC4F-9624-EEDBA3E0F753}" type="sibTrans" cxnId="{FAC0A8BB-9751-1943-BCA9-EBB8B3ACABC3}">
      <dgm:prSet/>
      <dgm:spPr/>
      <dgm:t>
        <a:bodyPr/>
        <a:lstStyle/>
        <a:p>
          <a:endParaRPr lang="en-US"/>
        </a:p>
      </dgm:t>
    </dgm:pt>
    <dgm:pt modelId="{2BA9366E-976B-AF4A-8B26-D6590C0EB70E}">
      <dgm:prSet custT="1"/>
      <dgm:spPr/>
      <dgm:t>
        <a:bodyPr/>
        <a:lstStyle/>
        <a:p>
          <a:r>
            <a:rPr lang="en-US" sz="1000"/>
            <a:t>3-hr delta &lt; 5 excludes acute injury but not subacute/chronic</a:t>
          </a:r>
        </a:p>
      </dgm:t>
    </dgm:pt>
    <dgm:pt modelId="{1DD0AB7F-D6D3-5D45-A0C6-017A5B25F2DA}" type="parTrans" cxnId="{162FD2EB-8F6B-6348-8EFB-07616E7E5853}">
      <dgm:prSet/>
      <dgm:spPr/>
      <dgm:t>
        <a:bodyPr/>
        <a:lstStyle/>
        <a:p>
          <a:endParaRPr lang="en-US"/>
        </a:p>
      </dgm:t>
    </dgm:pt>
    <dgm:pt modelId="{59138005-BF4A-214D-B3AD-F0E7A998B158}" type="sibTrans" cxnId="{162FD2EB-8F6B-6348-8EFB-07616E7E5853}">
      <dgm:prSet/>
      <dgm:spPr/>
      <dgm:t>
        <a:bodyPr/>
        <a:lstStyle/>
        <a:p>
          <a:endParaRPr lang="en-US"/>
        </a:p>
      </dgm:t>
    </dgm:pt>
    <dgm:pt modelId="{9C985B62-0994-E340-A141-25CCEBBA19C4}">
      <dgm:prSet phldrT="[Text]" custT="1"/>
      <dgm:spPr/>
      <dgm:t>
        <a:bodyPr/>
        <a:lstStyle/>
        <a:p>
          <a:r>
            <a:rPr lang="en-US" sz="1000" i="0"/>
            <a:t>Chronically elevated hsTnT may occur in renal dysfunction patients</a:t>
          </a:r>
        </a:p>
      </dgm:t>
    </dgm:pt>
    <dgm:pt modelId="{14E4E2A8-F069-0347-AC3A-8D9833EB10A5}" type="parTrans" cxnId="{72F2DCBF-D6A4-984B-AE67-7D8484916649}">
      <dgm:prSet/>
      <dgm:spPr/>
    </dgm:pt>
    <dgm:pt modelId="{B054348F-D8B1-CA4A-B84A-5006683F2E45}" type="sibTrans" cxnId="{72F2DCBF-D6A4-984B-AE67-7D8484916649}">
      <dgm:prSet/>
      <dgm:spPr/>
    </dgm:pt>
    <dgm:pt modelId="{0376D6D2-1AE5-2A4E-8868-2B486C9139C4}" type="pres">
      <dgm:prSet presAssocID="{D456D51F-A27A-F34F-8D93-511CD4960B8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415944B-27CC-DC40-B0E1-F22B65BCE3A4}" type="pres">
      <dgm:prSet presAssocID="{B71E8E22-7310-C547-840D-4E1ECE1AF283}" presName="linNode" presStyleCnt="0"/>
      <dgm:spPr/>
    </dgm:pt>
    <dgm:pt modelId="{9C76BFE8-9569-8B4B-802F-8BA1CAD5EDF6}" type="pres">
      <dgm:prSet presAssocID="{B71E8E22-7310-C547-840D-4E1ECE1AF283}" presName="parentText" presStyleLbl="node1" presStyleIdx="0" presStyleCnt="3" custScaleY="7800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A5F929-8B7E-2440-BBC2-889FEFA6112A}" type="pres">
      <dgm:prSet presAssocID="{B71E8E22-7310-C547-840D-4E1ECE1AF283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E9F540-1E60-BC45-96B0-7AB21FA398EB}" type="pres">
      <dgm:prSet presAssocID="{8A1679DB-B042-5E47-9D5D-36C4C3C8D39A}" presName="sp" presStyleCnt="0"/>
      <dgm:spPr/>
    </dgm:pt>
    <dgm:pt modelId="{6709BA93-7F40-404D-8E9B-F2004F6855C2}" type="pres">
      <dgm:prSet presAssocID="{BC1807B7-F3A3-2A44-9FBB-3443E2C6E669}" presName="linNode" presStyleCnt="0"/>
      <dgm:spPr/>
    </dgm:pt>
    <dgm:pt modelId="{AB731725-8F2B-9A42-8A59-16BB73594D27}" type="pres">
      <dgm:prSet presAssocID="{BC1807B7-F3A3-2A44-9FBB-3443E2C6E669}" presName="parentText" presStyleLbl="node1" presStyleIdx="1" presStyleCnt="3" custScaleY="7318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82E9E3-0A96-0D4D-B90C-759F6ACDCC9D}" type="pres">
      <dgm:prSet presAssocID="{BC1807B7-F3A3-2A44-9FBB-3443E2C6E669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F1F459-EC89-5A44-A21F-501801F5A6EA}" type="pres">
      <dgm:prSet presAssocID="{402B494D-08FC-E44B-AE98-29A8056871ED}" presName="sp" presStyleCnt="0"/>
      <dgm:spPr/>
    </dgm:pt>
    <dgm:pt modelId="{60FD06B5-83E6-A443-8A2D-3BC11EDFE3AC}" type="pres">
      <dgm:prSet presAssocID="{3CD8B1A4-877F-5E4C-9246-020AC7DB5729}" presName="linNode" presStyleCnt="0"/>
      <dgm:spPr/>
    </dgm:pt>
    <dgm:pt modelId="{AFA7FF02-9A09-8A41-A402-83F2E65E7C40}" type="pres">
      <dgm:prSet presAssocID="{3CD8B1A4-877F-5E4C-9246-020AC7DB5729}" presName="parentText" presStyleLbl="node1" presStyleIdx="2" presStyleCnt="3" custScaleY="7588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88D5AE-D385-C147-BF65-9C06D3D82056}" type="pres">
      <dgm:prSet presAssocID="{3CD8B1A4-877F-5E4C-9246-020AC7DB5729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83D1F2E-CC8E-DE4C-B0E1-47D8191BD682}" srcId="{3CD8B1A4-877F-5E4C-9246-020AC7DB5729}" destId="{160235B9-15CA-EC48-89B0-C3685FEB0E23}" srcOrd="0" destOrd="0" parTransId="{22E9F63A-B371-6042-BACB-3478BC8682DF}" sibTransId="{96EDA899-F14C-4B4D-B8A4-D31A2EBA7677}"/>
    <dgm:cxn modelId="{371330D2-2732-C441-886B-5AB69102ABD9}" srcId="{B71E8E22-7310-C547-840D-4E1ECE1AF283}" destId="{A43B527E-A023-8342-B9FE-B668A8B8F5C3}" srcOrd="0" destOrd="0" parTransId="{1D390FB5-E4C1-6841-A940-03DED2734C45}" sibTransId="{F7A0D3EF-0520-9A48-BE6B-1BB44C7390CC}"/>
    <dgm:cxn modelId="{A76311D1-4AC7-0545-ABF8-B74A6C62F353}" srcId="{BC1807B7-F3A3-2A44-9FBB-3443E2C6E669}" destId="{ECCF58C6-5057-254B-88A0-B96D57AF8F24}" srcOrd="0" destOrd="0" parTransId="{51BE011E-A49F-EC4C-9AD9-0D9154F8C61A}" sibTransId="{60D01AC5-2B94-F74D-904B-2E91D9456A3F}"/>
    <dgm:cxn modelId="{58725A60-4D93-4297-ADD5-D874E60B501A}" type="presOf" srcId="{ECCF58C6-5057-254B-88A0-B96D57AF8F24}" destId="{C682E9E3-0A96-0D4D-B90C-759F6ACDCC9D}" srcOrd="0" destOrd="0" presId="urn:microsoft.com/office/officeart/2005/8/layout/vList5"/>
    <dgm:cxn modelId="{821A6E0A-E912-498D-A8A8-A340123B93CF}" type="presOf" srcId="{160235B9-15CA-EC48-89B0-C3685FEB0E23}" destId="{6B88D5AE-D385-C147-BF65-9C06D3D82056}" srcOrd="0" destOrd="0" presId="urn:microsoft.com/office/officeart/2005/8/layout/vList5"/>
    <dgm:cxn modelId="{A30E09CF-EB8D-49BB-9E7B-FA9B5D4D8C68}" type="presOf" srcId="{D456D51F-A27A-F34F-8D93-511CD4960B82}" destId="{0376D6D2-1AE5-2A4E-8868-2B486C9139C4}" srcOrd="0" destOrd="0" presId="urn:microsoft.com/office/officeart/2005/8/layout/vList5"/>
    <dgm:cxn modelId="{72F2DCBF-D6A4-984B-AE67-7D8484916649}" srcId="{3CD8B1A4-877F-5E4C-9246-020AC7DB5729}" destId="{9C985B62-0994-E340-A141-25CCEBBA19C4}" srcOrd="1" destOrd="0" parTransId="{14E4E2A8-F069-0347-AC3A-8D9833EB10A5}" sibTransId="{B054348F-D8B1-CA4A-B84A-5006683F2E45}"/>
    <dgm:cxn modelId="{F415DBB4-B92C-2941-81EC-469579F3169C}" type="presOf" srcId="{BA98207E-9E47-9C49-AD7E-896165D6F8BD}" destId="{C682E9E3-0A96-0D4D-B90C-759F6ACDCC9D}" srcOrd="0" destOrd="1" presId="urn:microsoft.com/office/officeart/2005/8/layout/vList5"/>
    <dgm:cxn modelId="{CDE6F0EC-2863-4360-98A8-9DB2DF5FE185}" type="presOf" srcId="{BC1807B7-F3A3-2A44-9FBB-3443E2C6E669}" destId="{AB731725-8F2B-9A42-8A59-16BB73594D27}" srcOrd="0" destOrd="0" presId="urn:microsoft.com/office/officeart/2005/8/layout/vList5"/>
    <dgm:cxn modelId="{F9C25147-2E1B-4C51-9088-9108E3598D48}" type="presOf" srcId="{B71E8E22-7310-C547-840D-4E1ECE1AF283}" destId="{9C76BFE8-9569-8B4B-802F-8BA1CAD5EDF6}" srcOrd="0" destOrd="0" presId="urn:microsoft.com/office/officeart/2005/8/layout/vList5"/>
    <dgm:cxn modelId="{4F65FF23-26B5-3041-8B29-F990CE749962}" type="presOf" srcId="{9C985B62-0994-E340-A141-25CCEBBA19C4}" destId="{6B88D5AE-D385-C147-BF65-9C06D3D82056}" srcOrd="0" destOrd="1" presId="urn:microsoft.com/office/officeart/2005/8/layout/vList5"/>
    <dgm:cxn modelId="{69C2532E-CCD8-1147-8C2E-AE278223B6DC}" srcId="{D456D51F-A27A-F34F-8D93-511CD4960B82}" destId="{3CD8B1A4-877F-5E4C-9246-020AC7DB5729}" srcOrd="2" destOrd="0" parTransId="{FB163840-A755-C54B-9652-927B256947C3}" sibTransId="{BC69E407-8E30-7D4B-8D3D-8E30BEF33572}"/>
    <dgm:cxn modelId="{3E28A35D-6D11-4713-8EE9-1399C58FDF9A}" type="presOf" srcId="{3CD8B1A4-877F-5E4C-9246-020AC7DB5729}" destId="{AFA7FF02-9A09-8A41-A402-83F2E65E7C40}" srcOrd="0" destOrd="0" presId="urn:microsoft.com/office/officeart/2005/8/layout/vList5"/>
    <dgm:cxn modelId="{7CCE5E5C-203E-0245-9B68-822F108EFB5E}" type="presOf" srcId="{2BA9366E-976B-AF4A-8B26-D6590C0EB70E}" destId="{C682E9E3-0A96-0D4D-B90C-759F6ACDCC9D}" srcOrd="0" destOrd="2" presId="urn:microsoft.com/office/officeart/2005/8/layout/vList5"/>
    <dgm:cxn modelId="{67FCBCBA-BA78-854C-89A5-2B9D5817908F}" srcId="{D456D51F-A27A-F34F-8D93-511CD4960B82}" destId="{B71E8E22-7310-C547-840D-4E1ECE1AF283}" srcOrd="0" destOrd="0" parTransId="{72266A3B-B9D1-6E47-9F56-0F2DB67E1FEB}" sibTransId="{8A1679DB-B042-5E47-9D5D-36C4C3C8D39A}"/>
    <dgm:cxn modelId="{FAC0A8BB-9751-1943-BCA9-EBB8B3ACABC3}" srcId="{ECCF58C6-5057-254B-88A0-B96D57AF8F24}" destId="{BA98207E-9E47-9C49-AD7E-896165D6F8BD}" srcOrd="0" destOrd="0" parTransId="{3C4958BC-C4D6-4B48-AB6F-2CD7D55995BE}" sibTransId="{0020584F-0196-DC4F-9624-EEDBA3E0F753}"/>
    <dgm:cxn modelId="{4CD5EDE1-1A9A-D245-91F0-8A1671C8DA9F}" srcId="{D456D51F-A27A-F34F-8D93-511CD4960B82}" destId="{BC1807B7-F3A3-2A44-9FBB-3443E2C6E669}" srcOrd="1" destOrd="0" parTransId="{CFCE34A1-21A8-0E41-BD59-12C9050973CC}" sibTransId="{402B494D-08FC-E44B-AE98-29A8056871ED}"/>
    <dgm:cxn modelId="{E07CDF3F-9E86-4898-98CB-C4D718E0A2F0}" type="presOf" srcId="{A43B527E-A023-8342-B9FE-B668A8B8F5C3}" destId="{41A5F929-8B7E-2440-BBC2-889FEFA6112A}" srcOrd="0" destOrd="0" presId="urn:microsoft.com/office/officeart/2005/8/layout/vList5"/>
    <dgm:cxn modelId="{162FD2EB-8F6B-6348-8EFB-07616E7E5853}" srcId="{ECCF58C6-5057-254B-88A0-B96D57AF8F24}" destId="{2BA9366E-976B-AF4A-8B26-D6590C0EB70E}" srcOrd="1" destOrd="0" parTransId="{1DD0AB7F-D6D3-5D45-A0C6-017A5B25F2DA}" sibTransId="{59138005-BF4A-214D-B3AD-F0E7A998B158}"/>
    <dgm:cxn modelId="{BE52EBB7-DE71-4220-A1CB-F2E1DE8A5E77}" type="presParOf" srcId="{0376D6D2-1AE5-2A4E-8868-2B486C9139C4}" destId="{C415944B-27CC-DC40-B0E1-F22B65BCE3A4}" srcOrd="0" destOrd="0" presId="urn:microsoft.com/office/officeart/2005/8/layout/vList5"/>
    <dgm:cxn modelId="{CEC6888A-AE7C-44B0-B9B6-10BAE8BFCA97}" type="presParOf" srcId="{C415944B-27CC-DC40-B0E1-F22B65BCE3A4}" destId="{9C76BFE8-9569-8B4B-802F-8BA1CAD5EDF6}" srcOrd="0" destOrd="0" presId="urn:microsoft.com/office/officeart/2005/8/layout/vList5"/>
    <dgm:cxn modelId="{B45DE072-88EC-4BFE-91B7-400A75F1317B}" type="presParOf" srcId="{C415944B-27CC-DC40-B0E1-F22B65BCE3A4}" destId="{41A5F929-8B7E-2440-BBC2-889FEFA6112A}" srcOrd="1" destOrd="0" presId="urn:microsoft.com/office/officeart/2005/8/layout/vList5"/>
    <dgm:cxn modelId="{A9AE4186-F775-466B-8108-9F5522368688}" type="presParOf" srcId="{0376D6D2-1AE5-2A4E-8868-2B486C9139C4}" destId="{6DE9F540-1E60-BC45-96B0-7AB21FA398EB}" srcOrd="1" destOrd="0" presId="urn:microsoft.com/office/officeart/2005/8/layout/vList5"/>
    <dgm:cxn modelId="{AB5CE700-05BB-43BE-8187-FAE367811519}" type="presParOf" srcId="{0376D6D2-1AE5-2A4E-8868-2B486C9139C4}" destId="{6709BA93-7F40-404D-8E9B-F2004F6855C2}" srcOrd="2" destOrd="0" presId="urn:microsoft.com/office/officeart/2005/8/layout/vList5"/>
    <dgm:cxn modelId="{C8AC43E4-682C-47A5-B9AB-7F53261BB0CF}" type="presParOf" srcId="{6709BA93-7F40-404D-8E9B-F2004F6855C2}" destId="{AB731725-8F2B-9A42-8A59-16BB73594D27}" srcOrd="0" destOrd="0" presId="urn:microsoft.com/office/officeart/2005/8/layout/vList5"/>
    <dgm:cxn modelId="{415E6777-D5D5-4C64-A05C-E32AEDE4A746}" type="presParOf" srcId="{6709BA93-7F40-404D-8E9B-F2004F6855C2}" destId="{C682E9E3-0A96-0D4D-B90C-759F6ACDCC9D}" srcOrd="1" destOrd="0" presId="urn:microsoft.com/office/officeart/2005/8/layout/vList5"/>
    <dgm:cxn modelId="{3C2D2556-B137-48EB-9D84-C463A361B2D4}" type="presParOf" srcId="{0376D6D2-1AE5-2A4E-8868-2B486C9139C4}" destId="{3AF1F459-EC89-5A44-A21F-501801F5A6EA}" srcOrd="3" destOrd="0" presId="urn:microsoft.com/office/officeart/2005/8/layout/vList5"/>
    <dgm:cxn modelId="{E83D6000-7F37-4326-A349-41723AB79F15}" type="presParOf" srcId="{0376D6D2-1AE5-2A4E-8868-2B486C9139C4}" destId="{60FD06B5-83E6-A443-8A2D-3BC11EDFE3AC}" srcOrd="4" destOrd="0" presId="urn:microsoft.com/office/officeart/2005/8/layout/vList5"/>
    <dgm:cxn modelId="{90CBE804-47D8-410D-B775-1D55FD95F2C1}" type="presParOf" srcId="{60FD06B5-83E6-A443-8A2D-3BC11EDFE3AC}" destId="{AFA7FF02-9A09-8A41-A402-83F2E65E7C40}" srcOrd="0" destOrd="0" presId="urn:microsoft.com/office/officeart/2005/8/layout/vList5"/>
    <dgm:cxn modelId="{6BD7C3E2-CD06-4013-B756-67336AE5812A}" type="presParOf" srcId="{60FD06B5-83E6-A443-8A2D-3BC11EDFE3AC}" destId="{6B88D5AE-D385-C147-BF65-9C06D3D8205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33E0F7D-78EF-6042-9D6D-8FDFDBB3F820}" type="doc">
      <dgm:prSet loTypeId="urn:microsoft.com/office/officeart/2005/8/layout/vList5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F992583-91C1-FA4C-82EB-4F73E238F871}">
      <dgm:prSet phldrT="[Text]"/>
      <dgm:spPr/>
      <dgm:t>
        <a:bodyPr/>
        <a:lstStyle/>
        <a:p>
          <a:r>
            <a:rPr lang="en-US"/>
            <a:t>hsTnT 6ng/L &amp; Low Likely for Acute ACS</a:t>
          </a:r>
        </a:p>
      </dgm:t>
    </dgm:pt>
    <dgm:pt modelId="{1D49006D-416F-1C42-949B-50CE90B391F2}" type="parTrans" cxnId="{1FB1BEEE-3953-BA43-88BF-3F616BC314E8}">
      <dgm:prSet/>
      <dgm:spPr/>
      <dgm:t>
        <a:bodyPr/>
        <a:lstStyle/>
        <a:p>
          <a:endParaRPr lang="en-US"/>
        </a:p>
      </dgm:t>
    </dgm:pt>
    <dgm:pt modelId="{4D02C919-AD69-3947-98AB-4CB0A4C71DCB}" type="sibTrans" cxnId="{1FB1BEEE-3953-BA43-88BF-3F616BC314E8}">
      <dgm:prSet/>
      <dgm:spPr/>
      <dgm:t>
        <a:bodyPr/>
        <a:lstStyle/>
        <a:p>
          <a:endParaRPr lang="en-US"/>
        </a:p>
      </dgm:t>
    </dgm:pt>
    <dgm:pt modelId="{B4817B78-E269-E547-89A0-BA7EB92E337F}">
      <dgm:prSet phldrT="[Text]" custT="1"/>
      <dgm:spPr/>
      <dgm:t>
        <a:bodyPr/>
        <a:lstStyle/>
        <a:p>
          <a:r>
            <a:rPr lang="en-US" sz="1000"/>
            <a:t>Unlikely ACS (6wk MACE&lt;0.5%)</a:t>
          </a:r>
        </a:p>
      </dgm:t>
    </dgm:pt>
    <dgm:pt modelId="{0D946003-697C-0445-BEFA-0486F6912770}" type="parTrans" cxnId="{D98E63FE-C576-5C4E-8875-B90398C99C17}">
      <dgm:prSet/>
      <dgm:spPr/>
      <dgm:t>
        <a:bodyPr/>
        <a:lstStyle/>
        <a:p>
          <a:endParaRPr lang="en-US"/>
        </a:p>
      </dgm:t>
    </dgm:pt>
    <dgm:pt modelId="{19B3F5C8-CF55-2342-BD05-38FBA52F212E}" type="sibTrans" cxnId="{D98E63FE-C576-5C4E-8875-B90398C99C17}">
      <dgm:prSet/>
      <dgm:spPr/>
      <dgm:t>
        <a:bodyPr/>
        <a:lstStyle/>
        <a:p>
          <a:endParaRPr lang="en-US"/>
        </a:p>
      </dgm:t>
    </dgm:pt>
    <dgm:pt modelId="{1F07D73F-F3E2-954A-B104-FEA33F8BE035}">
      <dgm:prSet phldrT="[Text]"/>
      <dgm:spPr/>
      <dgm:t>
        <a:bodyPr/>
        <a:lstStyle/>
        <a:p>
          <a:r>
            <a:rPr lang="en-US"/>
            <a:t>hsTnT 7-14 &amp; Low Likely for Acute ACS </a:t>
          </a:r>
        </a:p>
      </dgm:t>
    </dgm:pt>
    <dgm:pt modelId="{221B33C9-DF43-344A-8374-AA3E4C62E2F5}" type="parTrans" cxnId="{A4A03FA5-F8A6-524B-BB3F-6AE735F3AB78}">
      <dgm:prSet/>
      <dgm:spPr/>
      <dgm:t>
        <a:bodyPr/>
        <a:lstStyle/>
        <a:p>
          <a:endParaRPr lang="en-US"/>
        </a:p>
      </dgm:t>
    </dgm:pt>
    <dgm:pt modelId="{ADD85E9E-6993-E441-8374-215E501E7843}" type="sibTrans" cxnId="{A4A03FA5-F8A6-524B-BB3F-6AE735F3AB78}">
      <dgm:prSet/>
      <dgm:spPr/>
      <dgm:t>
        <a:bodyPr/>
        <a:lstStyle/>
        <a:p>
          <a:endParaRPr lang="en-US"/>
        </a:p>
      </dgm:t>
    </dgm:pt>
    <dgm:pt modelId="{A4B4F13A-100C-614B-B1BC-0B42C829AC63}">
      <dgm:prSet phldrT="[Text]" custT="1"/>
      <dgm:spPr/>
      <dgm:t>
        <a:bodyPr/>
        <a:lstStyle/>
        <a:p>
          <a:r>
            <a:rPr lang="en-US" sz="1000"/>
            <a:t>Can utilize 1-hour delta hsTnT</a:t>
          </a:r>
        </a:p>
      </dgm:t>
    </dgm:pt>
    <dgm:pt modelId="{7CE86049-951F-DA41-939D-977DE147F80D}" type="parTrans" cxnId="{594B8406-2213-954A-891F-382BB0EE7C67}">
      <dgm:prSet/>
      <dgm:spPr/>
      <dgm:t>
        <a:bodyPr/>
        <a:lstStyle/>
        <a:p>
          <a:endParaRPr lang="en-US"/>
        </a:p>
      </dgm:t>
    </dgm:pt>
    <dgm:pt modelId="{5638FD93-C400-894F-8998-47377D928DBA}" type="sibTrans" cxnId="{594B8406-2213-954A-891F-382BB0EE7C67}">
      <dgm:prSet/>
      <dgm:spPr/>
      <dgm:t>
        <a:bodyPr/>
        <a:lstStyle/>
        <a:p>
          <a:endParaRPr lang="en-US"/>
        </a:p>
      </dgm:t>
    </dgm:pt>
    <dgm:pt modelId="{C16BA640-4FE0-9346-BF3C-5F9A8141514B}">
      <dgm:prSet phldrT="[Text]" custT="1"/>
      <dgm:spPr/>
      <dgm:t>
        <a:bodyPr/>
        <a:lstStyle/>
        <a:p>
          <a:r>
            <a:rPr lang="en-US" sz="1000"/>
            <a:t>Delta &lt; 5: Unlikely ACS (6wk MACE&lt;0.5%)</a:t>
          </a:r>
        </a:p>
      </dgm:t>
    </dgm:pt>
    <dgm:pt modelId="{1BE62BE2-F24E-DC47-AA32-59A52E9E222D}" type="parTrans" cxnId="{5DD4F695-C50A-3E4B-9F36-BFE3558652BB}">
      <dgm:prSet/>
      <dgm:spPr/>
      <dgm:t>
        <a:bodyPr/>
        <a:lstStyle/>
        <a:p>
          <a:endParaRPr lang="en-US"/>
        </a:p>
      </dgm:t>
    </dgm:pt>
    <dgm:pt modelId="{ED25CA50-6ED6-8C49-8475-41BC8C530F23}" type="sibTrans" cxnId="{5DD4F695-C50A-3E4B-9F36-BFE3558652BB}">
      <dgm:prSet/>
      <dgm:spPr/>
      <dgm:t>
        <a:bodyPr/>
        <a:lstStyle/>
        <a:p>
          <a:endParaRPr lang="en-US"/>
        </a:p>
      </dgm:t>
    </dgm:pt>
    <dgm:pt modelId="{39F6089F-6C91-B741-A6F9-AE3BCDE2AC84}">
      <dgm:prSet phldrT="[Text]"/>
      <dgm:spPr/>
      <dgm:t>
        <a:bodyPr/>
        <a:lstStyle/>
        <a:p>
          <a:r>
            <a:rPr lang="en-US"/>
            <a:t>hsTnT 15-51</a:t>
          </a:r>
        </a:p>
      </dgm:t>
    </dgm:pt>
    <dgm:pt modelId="{D6D1CCC9-E4F6-8849-B288-2702CAE31AE1}" type="parTrans" cxnId="{0FB5A5A6-167F-F74E-A5B6-619F3D9528D6}">
      <dgm:prSet/>
      <dgm:spPr/>
      <dgm:t>
        <a:bodyPr/>
        <a:lstStyle/>
        <a:p>
          <a:endParaRPr lang="en-US"/>
        </a:p>
      </dgm:t>
    </dgm:pt>
    <dgm:pt modelId="{50BF7516-F9B9-DB4B-BFA0-0A5A68F2733C}" type="sibTrans" cxnId="{0FB5A5A6-167F-F74E-A5B6-619F3D9528D6}">
      <dgm:prSet/>
      <dgm:spPr/>
      <dgm:t>
        <a:bodyPr/>
        <a:lstStyle/>
        <a:p>
          <a:endParaRPr lang="en-US"/>
        </a:p>
      </dgm:t>
    </dgm:pt>
    <dgm:pt modelId="{75BF76F8-121F-FF4A-880E-3ABB60216326}">
      <dgm:prSet phldrT="[Text]" custT="1"/>
      <dgm:spPr/>
      <dgm:t>
        <a:bodyPr/>
        <a:lstStyle/>
        <a:p>
          <a:r>
            <a:rPr lang="en-US" sz="1000"/>
            <a:t>Q3H troponin draw &amp; Clinical Judgement (6wk MACE 15%)</a:t>
          </a:r>
        </a:p>
      </dgm:t>
    </dgm:pt>
    <dgm:pt modelId="{42FDB8C2-F283-8743-9E91-078A1623B396}" type="parTrans" cxnId="{D89AE44F-C1CC-3E46-850A-D46C1EA4C1E2}">
      <dgm:prSet/>
      <dgm:spPr/>
      <dgm:t>
        <a:bodyPr/>
        <a:lstStyle/>
        <a:p>
          <a:endParaRPr lang="en-US"/>
        </a:p>
      </dgm:t>
    </dgm:pt>
    <dgm:pt modelId="{629E607F-B434-EA43-947A-AC533BE39E63}" type="sibTrans" cxnId="{D89AE44F-C1CC-3E46-850A-D46C1EA4C1E2}">
      <dgm:prSet/>
      <dgm:spPr/>
      <dgm:t>
        <a:bodyPr/>
        <a:lstStyle/>
        <a:p>
          <a:endParaRPr lang="en-US"/>
        </a:p>
      </dgm:t>
    </dgm:pt>
    <dgm:pt modelId="{F729059E-0751-BD42-9C3C-4828B701BBDF}">
      <dgm:prSet phldrT="[Text]" custT="1"/>
      <dgm:spPr/>
      <dgm:t>
        <a:bodyPr/>
        <a:lstStyle/>
        <a:p>
          <a:r>
            <a:rPr lang="en-US" sz="1000"/>
            <a:t>Delta 5+:  Obtain Q3h delta &amp; use clinical judgement</a:t>
          </a:r>
        </a:p>
      </dgm:t>
    </dgm:pt>
    <dgm:pt modelId="{B1414239-3360-7041-99C5-032FB4463C83}" type="parTrans" cxnId="{5C4A3D5F-2B19-8F49-AE8D-3C25748D37E5}">
      <dgm:prSet/>
      <dgm:spPr/>
      <dgm:t>
        <a:bodyPr/>
        <a:lstStyle/>
        <a:p>
          <a:endParaRPr lang="en-US"/>
        </a:p>
      </dgm:t>
    </dgm:pt>
    <dgm:pt modelId="{BD48EA73-4154-DC45-8B00-438E8943AAC1}" type="sibTrans" cxnId="{5C4A3D5F-2B19-8F49-AE8D-3C25748D37E5}">
      <dgm:prSet/>
      <dgm:spPr/>
      <dgm:t>
        <a:bodyPr/>
        <a:lstStyle/>
        <a:p>
          <a:endParaRPr lang="en-US"/>
        </a:p>
      </dgm:t>
    </dgm:pt>
    <dgm:pt modelId="{969382D5-167E-1746-9B23-537227A33A0E}">
      <dgm:prSet phldrT="[Text]" custT="1"/>
      <dgm:spPr/>
      <dgm:t>
        <a:bodyPr/>
        <a:lstStyle/>
        <a:p>
          <a:r>
            <a:rPr lang="en-US" sz="1000"/>
            <a:t>Can utilize single-rule out algorithm</a:t>
          </a:r>
        </a:p>
      </dgm:t>
    </dgm:pt>
    <dgm:pt modelId="{F22CAE8F-F641-E34F-92E1-3256E0ECD5F8}" type="parTrans" cxnId="{6C548B90-79D6-CB49-95DF-568C7C9DEF4B}">
      <dgm:prSet/>
      <dgm:spPr/>
      <dgm:t>
        <a:bodyPr/>
        <a:lstStyle/>
        <a:p>
          <a:endParaRPr lang="en-US"/>
        </a:p>
      </dgm:t>
    </dgm:pt>
    <dgm:pt modelId="{3ADFC4BC-6238-A943-B13A-9E32E1F408C6}" type="sibTrans" cxnId="{6C548B90-79D6-CB49-95DF-568C7C9DEF4B}">
      <dgm:prSet/>
      <dgm:spPr/>
      <dgm:t>
        <a:bodyPr/>
        <a:lstStyle/>
        <a:p>
          <a:endParaRPr lang="en-US"/>
        </a:p>
      </dgm:t>
    </dgm:pt>
    <dgm:pt modelId="{5C63CBD1-C0D6-6343-B5E8-D89556E94205}">
      <dgm:prSet phldrT="[Text]" custT="1"/>
      <dgm:spPr/>
      <dgm:t>
        <a:bodyPr/>
        <a:lstStyle/>
        <a:p>
          <a:r>
            <a:rPr lang="en-US" sz="1000"/>
            <a:t>Cannot utilize 1-hr rapid rule out</a:t>
          </a:r>
        </a:p>
      </dgm:t>
    </dgm:pt>
    <dgm:pt modelId="{87B9CCE6-530D-C649-B172-F0DB55F4629D}" type="parTrans" cxnId="{4F29AA52-BF1E-9941-9EAB-C1C610FFFAA6}">
      <dgm:prSet/>
      <dgm:spPr/>
      <dgm:t>
        <a:bodyPr/>
        <a:lstStyle/>
        <a:p>
          <a:endParaRPr lang="en-US"/>
        </a:p>
      </dgm:t>
    </dgm:pt>
    <dgm:pt modelId="{889D2571-D5FE-3149-A07A-A861662B396C}" type="sibTrans" cxnId="{4F29AA52-BF1E-9941-9EAB-C1C610FFFAA6}">
      <dgm:prSet/>
      <dgm:spPr/>
      <dgm:t>
        <a:bodyPr/>
        <a:lstStyle/>
        <a:p>
          <a:endParaRPr lang="en-US"/>
        </a:p>
      </dgm:t>
    </dgm:pt>
    <dgm:pt modelId="{51806BCA-DEB0-054A-A830-159BD6A887D0}">
      <dgm:prSet/>
      <dgm:spPr/>
      <dgm:t>
        <a:bodyPr/>
        <a:lstStyle/>
        <a:p>
          <a:r>
            <a:rPr lang="en-US"/>
            <a:t>New hsTnT 52+ or Highly Likely Acute ACS </a:t>
          </a:r>
        </a:p>
      </dgm:t>
    </dgm:pt>
    <dgm:pt modelId="{219464AB-5F20-5A4C-8718-894B7278B2A6}" type="parTrans" cxnId="{7D945EB4-CB42-C444-A2EF-5CA74455BB95}">
      <dgm:prSet/>
      <dgm:spPr/>
      <dgm:t>
        <a:bodyPr/>
        <a:lstStyle/>
        <a:p>
          <a:endParaRPr lang="en-US"/>
        </a:p>
      </dgm:t>
    </dgm:pt>
    <dgm:pt modelId="{AFB5E1B4-9CB9-7845-BB0C-DF0FCAE78D0D}" type="sibTrans" cxnId="{7D945EB4-CB42-C444-A2EF-5CA74455BB95}">
      <dgm:prSet/>
      <dgm:spPr/>
      <dgm:t>
        <a:bodyPr/>
        <a:lstStyle/>
        <a:p>
          <a:endParaRPr lang="en-US"/>
        </a:p>
      </dgm:t>
    </dgm:pt>
    <dgm:pt modelId="{A71691C2-F7E0-6F46-86CA-108806182D6F}">
      <dgm:prSet/>
      <dgm:spPr/>
      <dgm:t>
        <a:bodyPr/>
        <a:lstStyle/>
        <a:p>
          <a:r>
            <a:rPr lang="en-US"/>
            <a:t>Highly likely for ACS (6wk MACE 50-65%)</a:t>
          </a:r>
        </a:p>
      </dgm:t>
    </dgm:pt>
    <dgm:pt modelId="{33261E46-0D2B-F943-BE6C-7F2678C2A310}" type="parTrans" cxnId="{F044A422-49DD-5F4D-9D2C-F7043945551A}">
      <dgm:prSet/>
      <dgm:spPr/>
      <dgm:t>
        <a:bodyPr/>
        <a:lstStyle/>
        <a:p>
          <a:endParaRPr lang="en-US"/>
        </a:p>
      </dgm:t>
    </dgm:pt>
    <dgm:pt modelId="{D23CE4BF-667B-BF4B-84C7-1B0A8D36A60F}" type="sibTrans" cxnId="{F044A422-49DD-5F4D-9D2C-F7043945551A}">
      <dgm:prSet/>
      <dgm:spPr/>
      <dgm:t>
        <a:bodyPr/>
        <a:lstStyle/>
        <a:p>
          <a:endParaRPr lang="en-US"/>
        </a:p>
      </dgm:t>
    </dgm:pt>
    <dgm:pt modelId="{8A50B52A-E701-424F-ABE1-515D904B1547}">
      <dgm:prSet/>
      <dgm:spPr/>
      <dgm:t>
        <a:bodyPr/>
        <a:lstStyle/>
        <a:p>
          <a:r>
            <a:rPr lang="en-US"/>
            <a:t>HEART Score of 7+ with concerns for acute ACS carries 6-wk MACE prevalance of 50-65% independent of hsTnT value</a:t>
          </a:r>
        </a:p>
      </dgm:t>
    </dgm:pt>
    <dgm:pt modelId="{24E19B0D-80AE-9740-AB97-2FBEF53A558B}" type="parTrans" cxnId="{FC98DDFE-8564-C349-97EF-4B299CA7CD19}">
      <dgm:prSet/>
      <dgm:spPr/>
      <dgm:t>
        <a:bodyPr/>
        <a:lstStyle/>
        <a:p>
          <a:endParaRPr lang="en-US"/>
        </a:p>
      </dgm:t>
    </dgm:pt>
    <dgm:pt modelId="{9BB46205-8E08-7B49-B383-35A85FBFA981}" type="sibTrans" cxnId="{FC98DDFE-8564-C349-97EF-4B299CA7CD19}">
      <dgm:prSet/>
      <dgm:spPr/>
      <dgm:t>
        <a:bodyPr/>
        <a:lstStyle/>
        <a:p>
          <a:endParaRPr lang="en-US"/>
        </a:p>
      </dgm:t>
    </dgm:pt>
    <dgm:pt modelId="{B6C54A09-E4AE-B541-AC5C-0F9214805072}">
      <dgm:prSet phldrT="[Text]" custT="1"/>
      <dgm:spPr/>
      <dgm:t>
        <a:bodyPr/>
        <a:lstStyle/>
        <a:p>
          <a:r>
            <a:rPr lang="en-US" sz="1000"/>
            <a:t>A 3-hr delta &lt; 5ng/L excludes acute injury*</a:t>
          </a:r>
        </a:p>
      </dgm:t>
    </dgm:pt>
    <dgm:pt modelId="{934307D9-31B9-6E42-94A0-B34D3C588FC9}" type="parTrans" cxnId="{59028BF7-D6EB-4A48-8492-27C1D1ABB2D0}">
      <dgm:prSet/>
      <dgm:spPr/>
      <dgm:t>
        <a:bodyPr/>
        <a:lstStyle/>
        <a:p>
          <a:endParaRPr lang="en-US"/>
        </a:p>
      </dgm:t>
    </dgm:pt>
    <dgm:pt modelId="{D47976A3-D5DB-4845-A1C1-47F3754E7B31}" type="sibTrans" cxnId="{59028BF7-D6EB-4A48-8492-27C1D1ABB2D0}">
      <dgm:prSet/>
      <dgm:spPr/>
      <dgm:t>
        <a:bodyPr/>
        <a:lstStyle/>
        <a:p>
          <a:endParaRPr lang="en-US"/>
        </a:p>
      </dgm:t>
    </dgm:pt>
    <dgm:pt modelId="{0E602479-4B36-2844-AB79-A81C84180086}">
      <dgm:prSet phldrT="[Text]" custT="1"/>
      <dgm:spPr/>
      <dgm:t>
        <a:bodyPr/>
        <a:lstStyle/>
        <a:p>
          <a:r>
            <a:rPr lang="en-US" sz="1000"/>
            <a:t>A 3-hr delta +/- 5ng/L suggests an acute injury pattern</a:t>
          </a:r>
        </a:p>
      </dgm:t>
    </dgm:pt>
    <dgm:pt modelId="{CEA4C616-88BD-6447-8F00-BEF39EC163AB}" type="sibTrans" cxnId="{782018BE-042A-9E4C-8535-2A69FD4486F4}">
      <dgm:prSet/>
      <dgm:spPr/>
      <dgm:t>
        <a:bodyPr/>
        <a:lstStyle/>
        <a:p>
          <a:endParaRPr lang="en-US"/>
        </a:p>
      </dgm:t>
    </dgm:pt>
    <dgm:pt modelId="{49C7B4F9-91BF-C545-A6B7-701C3A9587C4}" type="parTrans" cxnId="{782018BE-042A-9E4C-8535-2A69FD4486F4}">
      <dgm:prSet/>
      <dgm:spPr/>
      <dgm:t>
        <a:bodyPr/>
        <a:lstStyle/>
        <a:p>
          <a:endParaRPr lang="en-US"/>
        </a:p>
      </dgm:t>
    </dgm:pt>
    <dgm:pt modelId="{CCCCC315-63C8-0946-A212-63068BB1283F}" type="pres">
      <dgm:prSet presAssocID="{A33E0F7D-78EF-6042-9D6D-8FDFDBB3F82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AFCB2E0-0B81-1C46-9703-6623C83185A5}" type="pres">
      <dgm:prSet presAssocID="{9F992583-91C1-FA4C-82EB-4F73E238F871}" presName="linNode" presStyleCnt="0"/>
      <dgm:spPr/>
    </dgm:pt>
    <dgm:pt modelId="{ED4E277D-C047-F842-B492-9CCF056C0F49}" type="pres">
      <dgm:prSet presAssocID="{9F992583-91C1-FA4C-82EB-4F73E238F871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2689FF9-025D-8C49-8DAE-A94619C65309}" type="pres">
      <dgm:prSet presAssocID="{9F992583-91C1-FA4C-82EB-4F73E238F871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F3F742-9432-2A4F-B392-2CD56F4EAD1A}" type="pres">
      <dgm:prSet presAssocID="{4D02C919-AD69-3947-98AB-4CB0A4C71DCB}" presName="sp" presStyleCnt="0"/>
      <dgm:spPr/>
    </dgm:pt>
    <dgm:pt modelId="{D513089E-10EA-F34C-8DFD-404BA713035E}" type="pres">
      <dgm:prSet presAssocID="{1F07D73F-F3E2-954A-B104-FEA33F8BE035}" presName="linNode" presStyleCnt="0"/>
      <dgm:spPr/>
    </dgm:pt>
    <dgm:pt modelId="{0327DA6C-3AD0-E541-BEF2-BFF9D4E989CE}" type="pres">
      <dgm:prSet presAssocID="{1F07D73F-F3E2-954A-B104-FEA33F8BE035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82C0AB0-0E38-3B4F-93B2-FFD4CCA39BF0}" type="pres">
      <dgm:prSet presAssocID="{1F07D73F-F3E2-954A-B104-FEA33F8BE035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38E10F-8781-A54D-9E87-FD41E04002C7}" type="pres">
      <dgm:prSet presAssocID="{ADD85E9E-6993-E441-8374-215E501E7843}" presName="sp" presStyleCnt="0"/>
      <dgm:spPr/>
    </dgm:pt>
    <dgm:pt modelId="{C04BE952-EAD8-7041-B098-D5BA67046EAF}" type="pres">
      <dgm:prSet presAssocID="{39F6089F-6C91-B741-A6F9-AE3BCDE2AC84}" presName="linNode" presStyleCnt="0"/>
      <dgm:spPr/>
    </dgm:pt>
    <dgm:pt modelId="{DAC006DE-60B3-494A-9EC9-4CC789C89604}" type="pres">
      <dgm:prSet presAssocID="{39F6089F-6C91-B741-A6F9-AE3BCDE2AC84}" presName="parentText" presStyleLbl="node1" presStyleIdx="2" presStyleCnt="4" custScaleY="12329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561387-86A7-E043-A7D3-50D330E99EDB}" type="pres">
      <dgm:prSet presAssocID="{39F6089F-6C91-B741-A6F9-AE3BCDE2AC84}" presName="descendantText" presStyleLbl="alignAccFollowNode1" presStyleIdx="2" presStyleCnt="4" custScaleY="14895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8891F1-9D70-CD43-BDF7-C36964F206F6}" type="pres">
      <dgm:prSet presAssocID="{50BF7516-F9B9-DB4B-BFA0-0A5A68F2733C}" presName="sp" presStyleCnt="0"/>
      <dgm:spPr/>
    </dgm:pt>
    <dgm:pt modelId="{7929BA73-5433-4A45-874B-A44E5BD285F0}" type="pres">
      <dgm:prSet presAssocID="{51806BCA-DEB0-054A-A830-159BD6A887D0}" presName="linNode" presStyleCnt="0"/>
      <dgm:spPr/>
    </dgm:pt>
    <dgm:pt modelId="{4278A93B-7C92-194C-B546-C6DF6825487A}" type="pres">
      <dgm:prSet presAssocID="{51806BCA-DEB0-054A-A830-159BD6A887D0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3E1D29-F0ED-6A4D-A9B5-AF4BB51642DD}" type="pres">
      <dgm:prSet presAssocID="{51806BCA-DEB0-054A-A830-159BD6A887D0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DD4F695-C50A-3E4B-9F36-BFE3558652BB}" srcId="{A4B4F13A-100C-614B-B1BC-0B42C829AC63}" destId="{C16BA640-4FE0-9346-BF3C-5F9A8141514B}" srcOrd="0" destOrd="0" parTransId="{1BE62BE2-F24E-DC47-AA32-59A52E9E222D}" sibTransId="{ED25CA50-6ED6-8C49-8475-41BC8C530F23}"/>
    <dgm:cxn modelId="{2261D7D1-6CC6-45A2-B98C-0E416E63680C}" type="presOf" srcId="{51806BCA-DEB0-054A-A830-159BD6A887D0}" destId="{4278A93B-7C92-194C-B546-C6DF6825487A}" srcOrd="0" destOrd="0" presId="urn:microsoft.com/office/officeart/2005/8/layout/vList5"/>
    <dgm:cxn modelId="{617D2977-CC31-4C92-BB6E-AF535879C641}" type="presOf" srcId="{75BF76F8-121F-FF4A-880E-3ABB60216326}" destId="{2C561387-86A7-E043-A7D3-50D330E99EDB}" srcOrd="0" destOrd="1" presId="urn:microsoft.com/office/officeart/2005/8/layout/vList5"/>
    <dgm:cxn modelId="{6466C467-3E22-4B9E-B3F9-05F77551ABAF}" type="presOf" srcId="{C16BA640-4FE0-9346-BF3C-5F9A8141514B}" destId="{282C0AB0-0E38-3B4F-93B2-FFD4CCA39BF0}" srcOrd="0" destOrd="1" presId="urn:microsoft.com/office/officeart/2005/8/layout/vList5"/>
    <dgm:cxn modelId="{D89AE44F-C1CC-3E46-850A-D46C1EA4C1E2}" srcId="{39F6089F-6C91-B741-A6F9-AE3BCDE2AC84}" destId="{75BF76F8-121F-FF4A-880E-3ABB60216326}" srcOrd="1" destOrd="0" parTransId="{42FDB8C2-F283-8743-9E91-078A1623B396}" sibTransId="{629E607F-B434-EA43-947A-AC533BE39E63}"/>
    <dgm:cxn modelId="{0FB5A5A6-167F-F74E-A5B6-619F3D9528D6}" srcId="{A33E0F7D-78EF-6042-9D6D-8FDFDBB3F820}" destId="{39F6089F-6C91-B741-A6F9-AE3BCDE2AC84}" srcOrd="2" destOrd="0" parTransId="{D6D1CCC9-E4F6-8849-B288-2702CAE31AE1}" sibTransId="{50BF7516-F9B9-DB4B-BFA0-0A5A68F2733C}"/>
    <dgm:cxn modelId="{CC2FF31A-C36C-42B4-BC0E-3824499B29B6}" type="presOf" srcId="{A33E0F7D-78EF-6042-9D6D-8FDFDBB3F820}" destId="{CCCCC315-63C8-0946-A212-63068BB1283F}" srcOrd="0" destOrd="0" presId="urn:microsoft.com/office/officeart/2005/8/layout/vList5"/>
    <dgm:cxn modelId="{A4A03FA5-F8A6-524B-BB3F-6AE735F3AB78}" srcId="{A33E0F7D-78EF-6042-9D6D-8FDFDBB3F820}" destId="{1F07D73F-F3E2-954A-B104-FEA33F8BE035}" srcOrd="1" destOrd="0" parTransId="{221B33C9-DF43-344A-8374-AA3E4C62E2F5}" sibTransId="{ADD85E9E-6993-E441-8374-215E501E7843}"/>
    <dgm:cxn modelId="{1FB1BEEE-3953-BA43-88BF-3F616BC314E8}" srcId="{A33E0F7D-78EF-6042-9D6D-8FDFDBB3F820}" destId="{9F992583-91C1-FA4C-82EB-4F73E238F871}" srcOrd="0" destOrd="0" parTransId="{1D49006D-416F-1C42-949B-50CE90B391F2}" sibTransId="{4D02C919-AD69-3947-98AB-4CB0A4C71DCB}"/>
    <dgm:cxn modelId="{F7CBE00F-0C63-4E94-A29F-0E7DBB17201E}" type="presOf" srcId="{5C63CBD1-C0D6-6343-B5E8-D89556E94205}" destId="{2C561387-86A7-E043-A7D3-50D330E99EDB}" srcOrd="0" destOrd="0" presId="urn:microsoft.com/office/officeart/2005/8/layout/vList5"/>
    <dgm:cxn modelId="{9D6F1574-A4CA-40D9-AB65-7EFE0101AB5F}" type="presOf" srcId="{F729059E-0751-BD42-9C3C-4828B701BBDF}" destId="{282C0AB0-0E38-3B4F-93B2-FFD4CCA39BF0}" srcOrd="0" destOrd="2" presId="urn:microsoft.com/office/officeart/2005/8/layout/vList5"/>
    <dgm:cxn modelId="{4F29AA52-BF1E-9941-9EAB-C1C610FFFAA6}" srcId="{39F6089F-6C91-B741-A6F9-AE3BCDE2AC84}" destId="{5C63CBD1-C0D6-6343-B5E8-D89556E94205}" srcOrd="0" destOrd="0" parTransId="{87B9CCE6-530D-C649-B172-F0DB55F4629D}" sibTransId="{889D2571-D5FE-3149-A07A-A861662B396C}"/>
    <dgm:cxn modelId="{9120516C-46E4-4720-8F68-D0D7E68BEADF}" type="presOf" srcId="{8A50B52A-E701-424F-ABE1-515D904B1547}" destId="{F33E1D29-F0ED-6A4D-A9B5-AF4BB51642DD}" srcOrd="0" destOrd="1" presId="urn:microsoft.com/office/officeart/2005/8/layout/vList5"/>
    <dgm:cxn modelId="{59028BF7-D6EB-4A48-8492-27C1D1ABB2D0}" srcId="{75BF76F8-121F-FF4A-880E-3ABB60216326}" destId="{B6C54A09-E4AE-B541-AC5C-0F9214805072}" srcOrd="1" destOrd="0" parTransId="{934307D9-31B9-6E42-94A0-B34D3C588FC9}" sibTransId="{D47976A3-D5DB-4845-A1C1-47F3754E7B31}"/>
    <dgm:cxn modelId="{EB297FCA-92BC-4096-840B-B154CA051D93}" type="presOf" srcId="{39F6089F-6C91-B741-A6F9-AE3BCDE2AC84}" destId="{DAC006DE-60B3-494A-9EC9-4CC789C89604}" srcOrd="0" destOrd="0" presId="urn:microsoft.com/office/officeart/2005/8/layout/vList5"/>
    <dgm:cxn modelId="{04CAD223-F849-41B5-92B6-1D54CDACA347}" type="presOf" srcId="{969382D5-167E-1746-9B23-537227A33A0E}" destId="{92689FF9-025D-8C49-8DAE-A94619C65309}" srcOrd="0" destOrd="0" presId="urn:microsoft.com/office/officeart/2005/8/layout/vList5"/>
    <dgm:cxn modelId="{5C4A3D5F-2B19-8F49-AE8D-3C25748D37E5}" srcId="{A4B4F13A-100C-614B-B1BC-0B42C829AC63}" destId="{F729059E-0751-BD42-9C3C-4828B701BBDF}" srcOrd="1" destOrd="0" parTransId="{B1414239-3360-7041-99C5-032FB4463C83}" sibTransId="{BD48EA73-4154-DC45-8B00-438E8943AAC1}"/>
    <dgm:cxn modelId="{782018BE-042A-9E4C-8535-2A69FD4486F4}" srcId="{75BF76F8-121F-FF4A-880E-3ABB60216326}" destId="{0E602479-4B36-2844-AB79-A81C84180086}" srcOrd="0" destOrd="0" parTransId="{49C7B4F9-91BF-C545-A6B7-701C3A9587C4}" sibTransId="{CEA4C616-88BD-6447-8F00-BEF39EC163AB}"/>
    <dgm:cxn modelId="{CC5F3890-F122-4116-BE96-9277B9094CE3}" type="presOf" srcId="{1F07D73F-F3E2-954A-B104-FEA33F8BE035}" destId="{0327DA6C-3AD0-E541-BEF2-BFF9D4E989CE}" srcOrd="0" destOrd="0" presId="urn:microsoft.com/office/officeart/2005/8/layout/vList5"/>
    <dgm:cxn modelId="{56565489-9ADF-4DF1-B933-D1CED9DB7E8D}" type="presOf" srcId="{A4B4F13A-100C-614B-B1BC-0B42C829AC63}" destId="{282C0AB0-0E38-3B4F-93B2-FFD4CCA39BF0}" srcOrd="0" destOrd="0" presId="urn:microsoft.com/office/officeart/2005/8/layout/vList5"/>
    <dgm:cxn modelId="{782B23BC-4B68-459B-887D-F45A7D11CE88}" type="presOf" srcId="{B4817B78-E269-E547-89A0-BA7EB92E337F}" destId="{92689FF9-025D-8C49-8DAE-A94619C65309}" srcOrd="0" destOrd="1" presId="urn:microsoft.com/office/officeart/2005/8/layout/vList5"/>
    <dgm:cxn modelId="{FC98DDFE-8564-C349-97EF-4B299CA7CD19}" srcId="{51806BCA-DEB0-054A-A830-159BD6A887D0}" destId="{8A50B52A-E701-424F-ABE1-515D904B1547}" srcOrd="1" destOrd="0" parTransId="{24E19B0D-80AE-9740-AB97-2FBEF53A558B}" sibTransId="{9BB46205-8E08-7B49-B383-35A85FBFA981}"/>
    <dgm:cxn modelId="{F044A422-49DD-5F4D-9D2C-F7043945551A}" srcId="{51806BCA-DEB0-054A-A830-159BD6A887D0}" destId="{A71691C2-F7E0-6F46-86CA-108806182D6F}" srcOrd="0" destOrd="0" parTransId="{33261E46-0D2B-F943-BE6C-7F2678C2A310}" sibTransId="{D23CE4BF-667B-BF4B-84C7-1B0A8D36A60F}"/>
    <dgm:cxn modelId="{D98E63FE-C576-5C4E-8875-B90398C99C17}" srcId="{9F992583-91C1-FA4C-82EB-4F73E238F871}" destId="{B4817B78-E269-E547-89A0-BA7EB92E337F}" srcOrd="1" destOrd="0" parTransId="{0D946003-697C-0445-BEFA-0486F6912770}" sibTransId="{19B3F5C8-CF55-2342-BD05-38FBA52F212E}"/>
    <dgm:cxn modelId="{8D2493DA-6D25-4252-A6F8-7A03F8A9A1AA}" type="presOf" srcId="{9F992583-91C1-FA4C-82EB-4F73E238F871}" destId="{ED4E277D-C047-F842-B492-9CCF056C0F49}" srcOrd="0" destOrd="0" presId="urn:microsoft.com/office/officeart/2005/8/layout/vList5"/>
    <dgm:cxn modelId="{1B285CA8-2827-4133-81F0-3EF0B6579B88}" type="presOf" srcId="{A71691C2-F7E0-6F46-86CA-108806182D6F}" destId="{F33E1D29-F0ED-6A4D-A9B5-AF4BB51642DD}" srcOrd="0" destOrd="0" presId="urn:microsoft.com/office/officeart/2005/8/layout/vList5"/>
    <dgm:cxn modelId="{7D945EB4-CB42-C444-A2EF-5CA74455BB95}" srcId="{A33E0F7D-78EF-6042-9D6D-8FDFDBB3F820}" destId="{51806BCA-DEB0-054A-A830-159BD6A887D0}" srcOrd="3" destOrd="0" parTransId="{219464AB-5F20-5A4C-8718-894B7278B2A6}" sibTransId="{AFB5E1B4-9CB9-7845-BB0C-DF0FCAE78D0D}"/>
    <dgm:cxn modelId="{594B8406-2213-954A-891F-382BB0EE7C67}" srcId="{1F07D73F-F3E2-954A-B104-FEA33F8BE035}" destId="{A4B4F13A-100C-614B-B1BC-0B42C829AC63}" srcOrd="0" destOrd="0" parTransId="{7CE86049-951F-DA41-939D-977DE147F80D}" sibTransId="{5638FD93-C400-894F-8998-47377D928DBA}"/>
    <dgm:cxn modelId="{9FD28DC5-5B42-48A4-9705-1CE824AD3A05}" type="presOf" srcId="{0E602479-4B36-2844-AB79-A81C84180086}" destId="{2C561387-86A7-E043-A7D3-50D330E99EDB}" srcOrd="0" destOrd="2" presId="urn:microsoft.com/office/officeart/2005/8/layout/vList5"/>
    <dgm:cxn modelId="{4370F9C0-64CC-4744-9799-90A65378629B}" type="presOf" srcId="{B6C54A09-E4AE-B541-AC5C-0F9214805072}" destId="{2C561387-86A7-E043-A7D3-50D330E99EDB}" srcOrd="0" destOrd="3" presId="urn:microsoft.com/office/officeart/2005/8/layout/vList5"/>
    <dgm:cxn modelId="{6C548B90-79D6-CB49-95DF-568C7C9DEF4B}" srcId="{9F992583-91C1-FA4C-82EB-4F73E238F871}" destId="{969382D5-167E-1746-9B23-537227A33A0E}" srcOrd="0" destOrd="0" parTransId="{F22CAE8F-F641-E34F-92E1-3256E0ECD5F8}" sibTransId="{3ADFC4BC-6238-A943-B13A-9E32E1F408C6}"/>
    <dgm:cxn modelId="{AC1C119C-1CE6-4F1B-ADCE-4CCE3694F1AB}" type="presParOf" srcId="{CCCCC315-63C8-0946-A212-63068BB1283F}" destId="{2AFCB2E0-0B81-1C46-9703-6623C83185A5}" srcOrd="0" destOrd="0" presId="urn:microsoft.com/office/officeart/2005/8/layout/vList5"/>
    <dgm:cxn modelId="{6358987D-AA89-49D7-A841-1B9DAE835B6A}" type="presParOf" srcId="{2AFCB2E0-0B81-1C46-9703-6623C83185A5}" destId="{ED4E277D-C047-F842-B492-9CCF056C0F49}" srcOrd="0" destOrd="0" presId="urn:microsoft.com/office/officeart/2005/8/layout/vList5"/>
    <dgm:cxn modelId="{8E2F571D-DAE0-469C-9FB7-1503CC103621}" type="presParOf" srcId="{2AFCB2E0-0B81-1C46-9703-6623C83185A5}" destId="{92689FF9-025D-8C49-8DAE-A94619C65309}" srcOrd="1" destOrd="0" presId="urn:microsoft.com/office/officeart/2005/8/layout/vList5"/>
    <dgm:cxn modelId="{1F2DE030-9E7C-47F3-A35E-9225E35B7868}" type="presParOf" srcId="{CCCCC315-63C8-0946-A212-63068BB1283F}" destId="{A1F3F742-9432-2A4F-B392-2CD56F4EAD1A}" srcOrd="1" destOrd="0" presId="urn:microsoft.com/office/officeart/2005/8/layout/vList5"/>
    <dgm:cxn modelId="{7B25F2B3-D48A-45A9-A121-C56106523BE5}" type="presParOf" srcId="{CCCCC315-63C8-0946-A212-63068BB1283F}" destId="{D513089E-10EA-F34C-8DFD-404BA713035E}" srcOrd="2" destOrd="0" presId="urn:microsoft.com/office/officeart/2005/8/layout/vList5"/>
    <dgm:cxn modelId="{CEAB3D4E-2E23-40F5-99A1-8353271DF53E}" type="presParOf" srcId="{D513089E-10EA-F34C-8DFD-404BA713035E}" destId="{0327DA6C-3AD0-E541-BEF2-BFF9D4E989CE}" srcOrd="0" destOrd="0" presId="urn:microsoft.com/office/officeart/2005/8/layout/vList5"/>
    <dgm:cxn modelId="{B537F5AF-ECC3-4721-A290-19DC994B98B5}" type="presParOf" srcId="{D513089E-10EA-F34C-8DFD-404BA713035E}" destId="{282C0AB0-0E38-3B4F-93B2-FFD4CCA39BF0}" srcOrd="1" destOrd="0" presId="urn:microsoft.com/office/officeart/2005/8/layout/vList5"/>
    <dgm:cxn modelId="{EB026FC6-136B-4FD2-80B1-8CF54AA49F7C}" type="presParOf" srcId="{CCCCC315-63C8-0946-A212-63068BB1283F}" destId="{3438E10F-8781-A54D-9E87-FD41E04002C7}" srcOrd="3" destOrd="0" presId="urn:microsoft.com/office/officeart/2005/8/layout/vList5"/>
    <dgm:cxn modelId="{1E56AF03-F035-4FE7-B4F6-6255D9EE178B}" type="presParOf" srcId="{CCCCC315-63C8-0946-A212-63068BB1283F}" destId="{C04BE952-EAD8-7041-B098-D5BA67046EAF}" srcOrd="4" destOrd="0" presId="urn:microsoft.com/office/officeart/2005/8/layout/vList5"/>
    <dgm:cxn modelId="{C0E04621-1DEC-43C3-8D9F-5699B0C35887}" type="presParOf" srcId="{C04BE952-EAD8-7041-B098-D5BA67046EAF}" destId="{DAC006DE-60B3-494A-9EC9-4CC789C89604}" srcOrd="0" destOrd="0" presId="urn:microsoft.com/office/officeart/2005/8/layout/vList5"/>
    <dgm:cxn modelId="{A51D8DC1-4E77-40AB-8CA9-4A8547470D9E}" type="presParOf" srcId="{C04BE952-EAD8-7041-B098-D5BA67046EAF}" destId="{2C561387-86A7-E043-A7D3-50D330E99EDB}" srcOrd="1" destOrd="0" presId="urn:microsoft.com/office/officeart/2005/8/layout/vList5"/>
    <dgm:cxn modelId="{9A0700F3-BF00-44EE-BD91-5AB952F891E0}" type="presParOf" srcId="{CCCCC315-63C8-0946-A212-63068BB1283F}" destId="{FD8891F1-9D70-CD43-BDF7-C36964F206F6}" srcOrd="5" destOrd="0" presId="urn:microsoft.com/office/officeart/2005/8/layout/vList5"/>
    <dgm:cxn modelId="{E91DE403-5CBD-411F-BB4D-F67430218D03}" type="presParOf" srcId="{CCCCC315-63C8-0946-A212-63068BB1283F}" destId="{7929BA73-5433-4A45-874B-A44E5BD285F0}" srcOrd="6" destOrd="0" presId="urn:microsoft.com/office/officeart/2005/8/layout/vList5"/>
    <dgm:cxn modelId="{A9B994A9-713C-453E-9CEB-AEBFF847F5A8}" type="presParOf" srcId="{7929BA73-5433-4A45-874B-A44E5BD285F0}" destId="{4278A93B-7C92-194C-B546-C6DF6825487A}" srcOrd="0" destOrd="0" presId="urn:microsoft.com/office/officeart/2005/8/layout/vList5"/>
    <dgm:cxn modelId="{20ED0BC0-2ACB-4E60-A9A0-66E17F5CC6A7}" type="presParOf" srcId="{7929BA73-5433-4A45-874B-A44E5BD285F0}" destId="{F33E1D29-F0ED-6A4D-A9B5-AF4BB51642D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A5F929-8B7E-2440-BBC2-889FEFA6112A}">
      <dsp:nvSpPr>
        <dsp:cNvPr id="0" name=""/>
        <dsp:cNvSpPr/>
      </dsp:nvSpPr>
      <dsp:spPr>
        <a:xfrm rot="5400000">
          <a:off x="4019140" y="-1724900"/>
          <a:ext cx="627944" cy="407822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Unlikely acute myocardial injury</a:t>
          </a:r>
        </a:p>
      </dsp:txBody>
      <dsp:txXfrm rot="-5400000">
        <a:off x="2294000" y="30894"/>
        <a:ext cx="4047570" cy="566636"/>
      </dsp:txXfrm>
    </dsp:sp>
    <dsp:sp modelId="{9C76BFE8-9569-8B4B-802F-8BA1CAD5EDF6}">
      <dsp:nvSpPr>
        <dsp:cNvPr id="0" name=""/>
        <dsp:cNvSpPr/>
      </dsp:nvSpPr>
      <dsp:spPr>
        <a:xfrm>
          <a:off x="0" y="8088"/>
          <a:ext cx="2294001" cy="61224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hsTnT &lt;=14ng/L</a:t>
          </a:r>
        </a:p>
      </dsp:txBody>
      <dsp:txXfrm>
        <a:off x="29887" y="37975"/>
        <a:ext cx="2234227" cy="552471"/>
      </dsp:txXfrm>
    </dsp:sp>
    <dsp:sp modelId="{C682E9E3-0A96-0D4D-B90C-759F6ACDCC9D}">
      <dsp:nvSpPr>
        <dsp:cNvPr id="0" name=""/>
        <dsp:cNvSpPr/>
      </dsp:nvSpPr>
      <dsp:spPr>
        <a:xfrm rot="5400000">
          <a:off x="4019140" y="-1057709"/>
          <a:ext cx="627944" cy="407822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Indeterminate. If concern for acute injury, repeat hsTnT in 3 hours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3-hr delta +/- 5ng/L suggests an acute injury pattern, consider both noncardiac &amp; cardiac causes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3-hr delta &lt; 5 excludes acute injury but not subacute/chronic</a:t>
          </a:r>
        </a:p>
      </dsp:txBody>
      <dsp:txXfrm rot="-5400000">
        <a:off x="2294000" y="698085"/>
        <a:ext cx="4047570" cy="566636"/>
      </dsp:txXfrm>
    </dsp:sp>
    <dsp:sp modelId="{AB731725-8F2B-9A42-8A59-16BB73594D27}">
      <dsp:nvSpPr>
        <dsp:cNvPr id="0" name=""/>
        <dsp:cNvSpPr/>
      </dsp:nvSpPr>
      <dsp:spPr>
        <a:xfrm>
          <a:off x="0" y="694169"/>
          <a:ext cx="2294001" cy="57446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hsTnT 15-51</a:t>
          </a:r>
        </a:p>
      </dsp:txBody>
      <dsp:txXfrm>
        <a:off x="28043" y="722212"/>
        <a:ext cx="2237915" cy="518381"/>
      </dsp:txXfrm>
    </dsp:sp>
    <dsp:sp modelId="{6B88D5AE-D385-C147-BF65-9C06D3D82056}">
      <dsp:nvSpPr>
        <dsp:cNvPr id="0" name=""/>
        <dsp:cNvSpPr/>
      </dsp:nvSpPr>
      <dsp:spPr>
        <a:xfrm rot="5400000">
          <a:off x="4019140" y="-390517"/>
          <a:ext cx="627944" cy="407822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Likely myocardial injury, consider both noncardiac &amp; cardiac causes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i="0" kern="1200"/>
            <a:t>Chronically elevated hsTnT may occur in renal dysfunction patients</a:t>
          </a:r>
        </a:p>
      </dsp:txBody>
      <dsp:txXfrm rot="-5400000">
        <a:off x="2294000" y="1365277"/>
        <a:ext cx="4047570" cy="566636"/>
      </dsp:txXfrm>
    </dsp:sp>
    <dsp:sp modelId="{AFA7FF02-9A09-8A41-A402-83F2E65E7C40}">
      <dsp:nvSpPr>
        <dsp:cNvPr id="0" name=""/>
        <dsp:cNvSpPr/>
      </dsp:nvSpPr>
      <dsp:spPr>
        <a:xfrm>
          <a:off x="0" y="1350763"/>
          <a:ext cx="2294001" cy="5956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hsTnT 52+ </a:t>
          </a:r>
        </a:p>
      </dsp:txBody>
      <dsp:txXfrm>
        <a:off x="29078" y="1379841"/>
        <a:ext cx="2235845" cy="5375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689FF9-025D-8C49-8DAE-A94619C65309}">
      <dsp:nvSpPr>
        <dsp:cNvPr id="0" name=""/>
        <dsp:cNvSpPr/>
      </dsp:nvSpPr>
      <dsp:spPr>
        <a:xfrm rot="5400000">
          <a:off x="3451782" y="-1406064"/>
          <a:ext cx="557939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Can utilize single-rule out algorithm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Unlikely ACS (6wk MACE&lt;0.5%)</a:t>
          </a:r>
        </a:p>
      </dsp:txBody>
      <dsp:txXfrm rot="-5400000">
        <a:off x="1975104" y="97850"/>
        <a:ext cx="3484060" cy="503467"/>
      </dsp:txXfrm>
    </dsp:sp>
    <dsp:sp modelId="{ED4E277D-C047-F842-B492-9CCF056C0F49}">
      <dsp:nvSpPr>
        <dsp:cNvPr id="0" name=""/>
        <dsp:cNvSpPr/>
      </dsp:nvSpPr>
      <dsp:spPr>
        <a:xfrm>
          <a:off x="0" y="871"/>
          <a:ext cx="1975104" cy="6974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hsTnT 6ng/L &amp; Low Likely for Acute ACS</a:t>
          </a:r>
        </a:p>
      </dsp:txBody>
      <dsp:txXfrm>
        <a:off x="34045" y="34916"/>
        <a:ext cx="1907014" cy="629334"/>
      </dsp:txXfrm>
    </dsp:sp>
    <dsp:sp modelId="{282C0AB0-0E38-3B4F-93B2-FFD4CCA39BF0}">
      <dsp:nvSpPr>
        <dsp:cNvPr id="0" name=""/>
        <dsp:cNvSpPr/>
      </dsp:nvSpPr>
      <dsp:spPr>
        <a:xfrm rot="5400000">
          <a:off x="3451782" y="-673769"/>
          <a:ext cx="557939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Can utilize 1-hour delta hsTnT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Delta &lt; 5: Unlikely ACS (6wk MACE&lt;0.5%)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Delta 5+:  Obtain Q3h delta &amp; use clinical judgement</a:t>
          </a:r>
        </a:p>
      </dsp:txBody>
      <dsp:txXfrm rot="-5400000">
        <a:off x="1975104" y="830145"/>
        <a:ext cx="3484060" cy="503467"/>
      </dsp:txXfrm>
    </dsp:sp>
    <dsp:sp modelId="{0327DA6C-3AD0-E541-BEF2-BFF9D4E989CE}">
      <dsp:nvSpPr>
        <dsp:cNvPr id="0" name=""/>
        <dsp:cNvSpPr/>
      </dsp:nvSpPr>
      <dsp:spPr>
        <a:xfrm>
          <a:off x="0" y="733166"/>
          <a:ext cx="1975104" cy="6974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hsTnT 7-14 &amp; Low Likely for Acute ACS </a:t>
          </a:r>
        </a:p>
      </dsp:txBody>
      <dsp:txXfrm>
        <a:off x="34045" y="767211"/>
        <a:ext cx="1907014" cy="629334"/>
      </dsp:txXfrm>
    </dsp:sp>
    <dsp:sp modelId="{2C561387-86A7-E043-A7D3-50D330E99EDB}">
      <dsp:nvSpPr>
        <dsp:cNvPr id="0" name=""/>
        <dsp:cNvSpPr/>
      </dsp:nvSpPr>
      <dsp:spPr>
        <a:xfrm rot="5400000">
          <a:off x="3307940" y="143182"/>
          <a:ext cx="831056" cy="3504441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Cannot utilize 1-hr rapid rule out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Q3H troponin draw &amp; Clinical Judgement (6wk MACE 15%)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 3-hr delta +/- 5ng/L suggests an acute injury pattern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 3-hr delta &lt; 5ng/L excludes acute injury*</a:t>
          </a:r>
        </a:p>
      </dsp:txBody>
      <dsp:txXfrm rot="-5400000">
        <a:off x="1971248" y="1520444"/>
        <a:ext cx="3463872" cy="749918"/>
      </dsp:txXfrm>
    </dsp:sp>
    <dsp:sp modelId="{DAC006DE-60B3-494A-9EC9-4CC789C89604}">
      <dsp:nvSpPr>
        <dsp:cNvPr id="0" name=""/>
        <dsp:cNvSpPr/>
      </dsp:nvSpPr>
      <dsp:spPr>
        <a:xfrm>
          <a:off x="0" y="1465462"/>
          <a:ext cx="1971248" cy="85988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hsTnT 15-51</a:t>
          </a:r>
        </a:p>
      </dsp:txBody>
      <dsp:txXfrm>
        <a:off x="41976" y="1507438"/>
        <a:ext cx="1887296" cy="775930"/>
      </dsp:txXfrm>
    </dsp:sp>
    <dsp:sp modelId="{F33E1D29-F0ED-6A4D-A9B5-AF4BB51642DD}">
      <dsp:nvSpPr>
        <dsp:cNvPr id="0" name=""/>
        <dsp:cNvSpPr/>
      </dsp:nvSpPr>
      <dsp:spPr>
        <a:xfrm rot="5400000">
          <a:off x="3451782" y="953279"/>
          <a:ext cx="557939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Highly likely for ACS (6wk MACE 50-65%)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HEART Score of 7+ with concerns for acute ACS carries 6-wk MACE prevalance of 50-65% independent of hsTnT value</a:t>
          </a:r>
        </a:p>
      </dsp:txBody>
      <dsp:txXfrm rot="-5400000">
        <a:off x="1975104" y="2457193"/>
        <a:ext cx="3484060" cy="503467"/>
      </dsp:txXfrm>
    </dsp:sp>
    <dsp:sp modelId="{4278A93B-7C92-194C-B546-C6DF6825487A}">
      <dsp:nvSpPr>
        <dsp:cNvPr id="0" name=""/>
        <dsp:cNvSpPr/>
      </dsp:nvSpPr>
      <dsp:spPr>
        <a:xfrm>
          <a:off x="0" y="2360215"/>
          <a:ext cx="1975104" cy="6974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New hsTnT 52+ or Highly Likely Acute ACS </a:t>
          </a:r>
        </a:p>
      </dsp:txBody>
      <dsp:txXfrm>
        <a:off x="34045" y="2394260"/>
        <a:ext cx="1907014" cy="6293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Northwell">
      <a:dk1>
        <a:srgbClr val="53565A"/>
      </a:dk1>
      <a:lt1>
        <a:srgbClr val="FFFFFF"/>
      </a:lt1>
      <a:dk2>
        <a:srgbClr val="009ADF"/>
      </a:dk2>
      <a:lt2>
        <a:srgbClr val="FFFFFF"/>
      </a:lt2>
      <a:accent1>
        <a:srgbClr val="003CA5"/>
      </a:accent1>
      <a:accent2>
        <a:srgbClr val="6DC3DF"/>
      </a:accent2>
      <a:accent3>
        <a:srgbClr val="3DAD2C"/>
      </a:accent3>
      <a:accent4>
        <a:srgbClr val="9E29B5"/>
      </a:accent4>
      <a:accent5>
        <a:srgbClr val="9494D1"/>
      </a:accent5>
      <a:accent6>
        <a:srgbClr val="FF681E"/>
      </a:accent6>
      <a:hlink>
        <a:srgbClr val="003CA5"/>
      </a:hlink>
      <a:folHlink>
        <a:srgbClr val="E33D2E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Mital</dc:creator>
  <cp:keywords/>
  <dc:description/>
  <cp:lastModifiedBy>Panzarino, Nicholas</cp:lastModifiedBy>
  <cp:revision>2</cp:revision>
  <cp:lastPrinted>2020-10-13T16:10:00Z</cp:lastPrinted>
  <dcterms:created xsi:type="dcterms:W3CDTF">2021-06-14T20:43:00Z</dcterms:created>
  <dcterms:modified xsi:type="dcterms:W3CDTF">2021-06-14T20:43:00Z</dcterms:modified>
</cp:coreProperties>
</file>